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
          <w:spacing w:val="20"/>
          <w:sz w:val="44"/>
          <w:szCs w:val="44"/>
        </w:rPr>
      </w:pPr>
      <w:r>
        <w:rPr>
          <w:rFonts w:hint="eastAsia" w:ascii="方正小标宋简体" w:eastAsia="方正小标宋简体"/>
          <w:b/>
          <w:spacing w:val="20"/>
          <w:sz w:val="44"/>
          <w:szCs w:val="44"/>
        </w:rPr>
        <w:t>招标邀请函</w:t>
      </w:r>
    </w:p>
    <w:p>
      <w:pPr>
        <w:spacing w:line="560" w:lineRule="exact"/>
        <w:jc w:val="center"/>
        <w:rPr>
          <w:rFonts w:ascii="仿宋_GB2312" w:eastAsia="仿宋_GB2312"/>
          <w:b/>
          <w:spacing w:val="20"/>
          <w:sz w:val="32"/>
          <w:szCs w:val="32"/>
        </w:rPr>
      </w:pPr>
    </w:p>
    <w:p>
      <w:pPr>
        <w:widowControl/>
        <w:spacing w:line="560" w:lineRule="exact"/>
        <w:jc w:val="left"/>
        <w:rPr>
          <w:rFonts w:hint="eastAsia" w:ascii="仿宋" w:hAnsi="仿宋" w:eastAsia="仿宋" w:cs="仿宋"/>
          <w:sz w:val="32"/>
          <w:szCs w:val="32"/>
        </w:rPr>
      </w:pPr>
      <w:r>
        <w:rPr>
          <w:rFonts w:hint="eastAsia" w:ascii="仿宋_GB2312" w:eastAsia="仿宋_GB2312"/>
          <w:sz w:val="32"/>
          <w:szCs w:val="32"/>
        </w:rPr>
        <w:t xml:space="preserve">    </w:t>
      </w:r>
      <w:r>
        <w:rPr>
          <w:rFonts w:hint="eastAsia" w:ascii="仿宋" w:hAnsi="仿宋" w:eastAsia="仿宋" w:cs="仿宋"/>
          <w:sz w:val="32"/>
          <w:szCs w:val="32"/>
        </w:rPr>
        <w:t>我公司</w:t>
      </w:r>
      <w:r>
        <w:rPr>
          <w:rFonts w:hint="eastAsia" w:ascii="仿宋" w:hAnsi="仿宋" w:eastAsia="仿宋" w:cs="仿宋"/>
          <w:sz w:val="32"/>
          <w:szCs w:val="32"/>
          <w:u w:val="single"/>
        </w:rPr>
        <w:t xml:space="preserve">  </w:t>
      </w:r>
      <w:r>
        <w:rPr>
          <w:rFonts w:hint="eastAsia" w:ascii="仿宋" w:hAnsi="仿宋" w:eastAsia="仿宋" w:cs="仿宋"/>
          <w:b/>
          <w:color w:val="auto"/>
          <w:sz w:val="32"/>
          <w:szCs w:val="32"/>
          <w:highlight w:val="none"/>
          <w:u w:val="single"/>
          <w:lang w:val="en-US" w:eastAsia="zh-CN"/>
        </w:rPr>
        <w:t>启东市自来水厂有限公司收费系统、前置系统上云及三级等保服务</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项目已经批准实施，现决定对该项目进行内部邀请招标，选定承包人。</w:t>
      </w:r>
    </w:p>
    <w:p>
      <w:pPr>
        <w:widowControl/>
        <w:spacing w:line="560" w:lineRule="exact"/>
        <w:jc w:val="left"/>
        <w:rPr>
          <w:rFonts w:hint="eastAsia" w:ascii="仿宋" w:hAnsi="仿宋" w:eastAsia="仿宋" w:cs="仿宋"/>
          <w:sz w:val="32"/>
          <w:szCs w:val="32"/>
        </w:rPr>
      </w:pPr>
      <w:r>
        <w:rPr>
          <w:rFonts w:hint="eastAsia" w:ascii="仿宋" w:hAnsi="仿宋" w:eastAsia="仿宋" w:cs="仿宋"/>
          <w:b/>
          <w:bCs/>
          <w:sz w:val="32"/>
          <w:szCs w:val="32"/>
        </w:rPr>
        <w:t xml:space="preserve">    一、项目概况</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（1）项目地点：</w:t>
      </w:r>
      <w:bookmarkStart w:id="0" w:name="OLE_LINK2"/>
      <w:bookmarkStart w:id="1" w:name="OLE_LINK1"/>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启东市自来水厂有限公司</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bookmarkEnd w:id="0"/>
      <w:bookmarkEnd w:id="1"/>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（2）项目规模：</w:t>
      </w:r>
      <w:r>
        <w:rPr>
          <w:rFonts w:hint="eastAsia" w:ascii="仿宋" w:hAnsi="仿宋" w:eastAsia="仿宋" w:cs="仿宋"/>
          <w:sz w:val="32"/>
          <w:szCs w:val="32"/>
          <w:u w:val="single"/>
        </w:rPr>
        <w:t xml:space="preserve"> 本项目总投资约</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8万元，资金为自筹   </w:t>
      </w:r>
      <w:r>
        <w:rPr>
          <w:rFonts w:hint="eastAsia" w:ascii="仿宋" w:hAnsi="仿宋" w:eastAsia="仿宋" w:cs="仿宋"/>
          <w:sz w:val="32"/>
          <w:szCs w:val="32"/>
        </w:rPr>
        <w:t>；</w:t>
      </w:r>
    </w:p>
    <w:p>
      <w:pPr>
        <w:spacing w:line="560" w:lineRule="exact"/>
        <w:rPr>
          <w:rFonts w:hint="eastAsia" w:ascii="仿宋" w:hAnsi="仿宋" w:eastAsia="仿宋" w:cs="仿宋"/>
          <w:color w:val="000000"/>
          <w:sz w:val="32"/>
          <w:szCs w:val="32"/>
        </w:rPr>
      </w:pPr>
      <w:r>
        <w:rPr>
          <w:rFonts w:hint="eastAsia" w:ascii="仿宋" w:hAnsi="仿宋" w:eastAsia="仿宋" w:cs="仿宋"/>
          <w:color w:val="00B050"/>
          <w:sz w:val="32"/>
          <w:szCs w:val="32"/>
        </w:rPr>
        <w:t xml:space="preserve">    （</w:t>
      </w:r>
      <w:r>
        <w:rPr>
          <w:rFonts w:hint="eastAsia" w:ascii="仿宋" w:hAnsi="仿宋" w:eastAsia="仿宋" w:cs="仿宋"/>
          <w:color w:val="000000"/>
          <w:sz w:val="32"/>
          <w:szCs w:val="32"/>
        </w:rPr>
        <w:t>3）项目周期：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25</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日历天。</w:t>
      </w:r>
    </w:p>
    <w:p>
      <w:pPr>
        <w:spacing w:line="560" w:lineRule="exact"/>
        <w:ind w:left="2560" w:hanging="2560" w:hangingChars="800"/>
        <w:rPr>
          <w:rFonts w:hint="eastAsia" w:ascii="仿宋" w:hAnsi="仿宋" w:eastAsia="仿宋" w:cs="仿宋"/>
          <w:sz w:val="32"/>
          <w:szCs w:val="32"/>
          <w:u w:val="single"/>
          <w:lang w:eastAsia="zh-CN"/>
        </w:rPr>
      </w:pPr>
      <w:r>
        <w:rPr>
          <w:rFonts w:hint="eastAsia" w:ascii="仿宋" w:hAnsi="仿宋" w:eastAsia="仿宋" w:cs="仿宋"/>
          <w:color w:val="000000"/>
          <w:sz w:val="32"/>
          <w:szCs w:val="32"/>
        </w:rPr>
        <w:t xml:space="preserve">    （4）</w:t>
      </w:r>
      <w:r>
        <w:rPr>
          <w:rFonts w:hint="eastAsia" w:ascii="仿宋" w:hAnsi="仿宋" w:eastAsia="仿宋" w:cs="仿宋"/>
          <w:sz w:val="32"/>
          <w:szCs w:val="32"/>
        </w:rPr>
        <w:t>质量要求：</w:t>
      </w:r>
      <w:r>
        <w:rPr>
          <w:rFonts w:hint="eastAsia" w:ascii="仿宋" w:hAnsi="仿宋" w:eastAsia="仿宋" w:cs="仿宋"/>
          <w:sz w:val="32"/>
          <w:szCs w:val="32"/>
          <w:u w:val="single"/>
        </w:rPr>
        <w:t xml:space="preserve">  供应商须提供符合清单中规定的</w:t>
      </w:r>
      <w:r>
        <w:rPr>
          <w:rFonts w:hint="eastAsia" w:ascii="仿宋" w:hAnsi="仿宋" w:eastAsia="仿宋" w:cs="仿宋"/>
          <w:sz w:val="32"/>
          <w:szCs w:val="32"/>
          <w:u w:val="single"/>
          <w:lang w:eastAsia="zh-CN"/>
        </w:rPr>
        <w:t>技</w:t>
      </w:r>
    </w:p>
    <w:p>
      <w:pPr>
        <w:spacing w:line="560" w:lineRule="exact"/>
        <w:ind w:left="2560" w:hanging="2560" w:hangingChars="800"/>
        <w:rPr>
          <w:rFonts w:hint="eastAsia" w:ascii="仿宋" w:hAnsi="仿宋" w:eastAsia="仿宋" w:cs="仿宋"/>
          <w:sz w:val="32"/>
          <w:szCs w:val="32"/>
        </w:rPr>
      </w:pPr>
      <w:r>
        <w:rPr>
          <w:rFonts w:hint="eastAsia" w:ascii="仿宋" w:hAnsi="仿宋" w:eastAsia="仿宋" w:cs="仿宋"/>
          <w:sz w:val="32"/>
          <w:szCs w:val="32"/>
          <w:u w:val="single"/>
        </w:rPr>
        <w:t>术参数要求，符合国家相关质量标准；</w:t>
      </w:r>
    </w:p>
    <w:p>
      <w:pPr>
        <w:spacing w:line="560" w:lineRule="exact"/>
        <w:rPr>
          <w:rFonts w:hint="eastAsia" w:ascii="仿宋" w:hAnsi="仿宋" w:eastAsia="仿宋" w:cs="仿宋"/>
          <w:sz w:val="32"/>
          <w:szCs w:val="32"/>
          <w:u w:val="single"/>
        </w:rPr>
      </w:pPr>
      <w:r>
        <w:rPr>
          <w:rFonts w:hint="eastAsia" w:ascii="仿宋" w:hAnsi="仿宋" w:eastAsia="仿宋" w:cs="仿宋"/>
          <w:sz w:val="32"/>
          <w:szCs w:val="32"/>
        </w:rPr>
        <w:t xml:space="preserve">    （5）维保期限：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服务期一年，</w:t>
      </w:r>
      <w:r>
        <w:rPr>
          <w:rFonts w:hint="eastAsia" w:ascii="仿宋" w:hAnsi="仿宋" w:eastAsia="仿宋" w:cs="仿宋"/>
          <w:b w:val="0"/>
          <w:bCs w:val="0"/>
          <w:color w:val="auto"/>
          <w:sz w:val="32"/>
          <w:szCs w:val="32"/>
          <w:highlight w:val="none"/>
          <w:u w:val="single"/>
          <w:lang w:eastAsia="zh-CN"/>
        </w:rPr>
        <w:t>提供</w:t>
      </w:r>
      <w:r>
        <w:rPr>
          <w:rFonts w:hint="eastAsia" w:ascii="仿宋" w:hAnsi="仿宋" w:eastAsia="仿宋" w:cs="仿宋"/>
          <w:b w:val="0"/>
          <w:bCs w:val="0"/>
          <w:color w:val="auto"/>
          <w:sz w:val="32"/>
          <w:szCs w:val="32"/>
          <w:highlight w:val="none"/>
          <w:u w:val="single"/>
          <w:lang w:val="en-US" w:eastAsia="zh-CN"/>
        </w:rPr>
        <w:t>24小时全天无限制电话服务，</w:t>
      </w:r>
      <w:r>
        <w:rPr>
          <w:rFonts w:hint="eastAsia" w:ascii="仿宋" w:hAnsi="仿宋" w:eastAsia="仿宋" w:cs="仿宋"/>
          <w:b w:val="0"/>
          <w:bCs w:val="0"/>
          <w:color w:val="auto"/>
          <w:sz w:val="32"/>
          <w:szCs w:val="32"/>
          <w:highlight w:val="none"/>
          <w:u w:val="single"/>
        </w:rPr>
        <w:t>承诺</w:t>
      </w:r>
      <w:r>
        <w:rPr>
          <w:rFonts w:hint="eastAsia" w:ascii="仿宋" w:hAnsi="仿宋" w:eastAsia="仿宋" w:cs="仿宋"/>
          <w:b w:val="0"/>
          <w:bCs w:val="0"/>
          <w:color w:val="auto"/>
          <w:sz w:val="32"/>
          <w:szCs w:val="32"/>
          <w:highlight w:val="none"/>
          <w:u w:val="single"/>
          <w:lang w:val="en-US" w:eastAsia="zh-CN"/>
        </w:rPr>
        <w:t>1小时</w:t>
      </w:r>
      <w:r>
        <w:rPr>
          <w:rFonts w:hint="eastAsia" w:ascii="仿宋" w:hAnsi="仿宋" w:eastAsia="仿宋" w:cs="仿宋"/>
          <w:b w:val="0"/>
          <w:bCs w:val="0"/>
          <w:color w:val="auto"/>
          <w:sz w:val="32"/>
          <w:szCs w:val="32"/>
          <w:highlight w:val="none"/>
          <w:u w:val="single"/>
        </w:rPr>
        <w:t>响应，一般线路故障4小时内修复</w:t>
      </w:r>
      <w:r>
        <w:rPr>
          <w:rFonts w:hint="eastAsia" w:ascii="仿宋" w:hAnsi="仿宋" w:eastAsia="仿宋" w:cs="仿宋"/>
          <w:b w:val="0"/>
          <w:bCs w:val="0"/>
          <w:color w:val="auto"/>
          <w:sz w:val="32"/>
          <w:szCs w:val="32"/>
          <w:highlight w:val="none"/>
          <w:u w:val="single"/>
          <w:lang w:eastAsia="zh-CN"/>
        </w:rPr>
        <w:t>。</w:t>
      </w:r>
      <w:r>
        <w:rPr>
          <w:rFonts w:hint="eastAsia" w:ascii="仿宋" w:hAnsi="仿宋" w:eastAsia="仿宋" w:cs="仿宋"/>
          <w:b w:val="0"/>
          <w:bCs w:val="0"/>
          <w:color w:val="auto"/>
          <w:sz w:val="32"/>
          <w:szCs w:val="32"/>
          <w:highlight w:val="none"/>
          <w:u w:val="single"/>
        </w:rPr>
        <w:t>故障发生后能根据要求提供故障分析报告，维修承诺达标</w:t>
      </w:r>
      <w:r>
        <w:rPr>
          <w:rFonts w:hint="eastAsia" w:ascii="仿宋" w:hAnsi="仿宋" w:eastAsia="仿宋" w:cs="仿宋"/>
          <w:b w:val="0"/>
          <w:bCs w:val="0"/>
          <w:color w:val="auto"/>
          <w:sz w:val="32"/>
          <w:szCs w:val="32"/>
          <w:highlight w:val="none"/>
          <w:u w:val="single"/>
          <w:lang w:eastAsia="zh-CN"/>
        </w:rPr>
        <w:t>。</w:t>
      </w:r>
      <w:r>
        <w:rPr>
          <w:rFonts w:hint="eastAsia" w:ascii="仿宋" w:hAnsi="仿宋" w:eastAsia="仿宋" w:cs="仿宋"/>
          <w:b w:val="0"/>
          <w:bCs w:val="0"/>
          <w:color w:val="auto"/>
          <w:sz w:val="32"/>
          <w:szCs w:val="32"/>
          <w:highlight w:val="none"/>
          <w:u w:val="single"/>
        </w:rPr>
        <w:t>成交供应商应制定项目实施方案，实施方案要求具备进度管理、系统测试方法、人员培训等。同步地对</w:t>
      </w:r>
      <w:r>
        <w:rPr>
          <w:rFonts w:hint="eastAsia" w:ascii="仿宋" w:hAnsi="仿宋" w:eastAsia="仿宋" w:cs="仿宋"/>
          <w:b w:val="0"/>
          <w:bCs w:val="0"/>
          <w:color w:val="auto"/>
          <w:sz w:val="32"/>
          <w:szCs w:val="32"/>
          <w:highlight w:val="none"/>
          <w:u w:val="single"/>
          <w:lang w:val="en-US" w:eastAsia="zh-CN"/>
        </w:rPr>
        <w:t>采购单位</w:t>
      </w:r>
      <w:r>
        <w:rPr>
          <w:rFonts w:hint="eastAsia" w:ascii="仿宋" w:hAnsi="仿宋" w:eastAsia="仿宋" w:cs="仿宋"/>
          <w:b w:val="0"/>
          <w:bCs w:val="0"/>
          <w:color w:val="auto"/>
          <w:sz w:val="32"/>
          <w:szCs w:val="32"/>
          <w:highlight w:val="none"/>
          <w:u w:val="single"/>
        </w:rPr>
        <w:t>的系统操作员和系统维护人员就网络、云主机、云安全等相关方面进行技术培训</w:t>
      </w:r>
      <w:r>
        <w:rPr>
          <w:rFonts w:hint="eastAsia" w:ascii="仿宋" w:hAnsi="仿宋" w:eastAsia="仿宋" w:cs="仿宋"/>
          <w:b w:val="0"/>
          <w:bCs w:val="0"/>
          <w:color w:val="auto"/>
          <w:sz w:val="32"/>
          <w:szCs w:val="32"/>
          <w:highlight w:val="none"/>
          <w:u w:val="single"/>
          <w:lang w:eastAsia="zh-CN"/>
        </w:rPr>
        <w:t>。</w:t>
      </w:r>
      <w:r>
        <w:rPr>
          <w:rFonts w:hint="eastAsia" w:ascii="仿宋" w:hAnsi="仿宋" w:eastAsia="仿宋" w:cs="仿宋"/>
          <w:b w:val="0"/>
          <w:bCs w:val="0"/>
          <w:sz w:val="32"/>
          <w:szCs w:val="32"/>
          <w:u w:val="single"/>
        </w:rPr>
        <w:t xml:space="preserve">                </w:t>
      </w:r>
      <w:r>
        <w:rPr>
          <w:rFonts w:hint="eastAsia" w:ascii="仿宋" w:hAnsi="仿宋" w:eastAsia="仿宋" w:cs="仿宋"/>
          <w:sz w:val="32"/>
          <w:szCs w:val="32"/>
          <w:u w:val="single"/>
        </w:rPr>
        <w:t xml:space="preserve">  ；</w:t>
      </w:r>
    </w:p>
    <w:p>
      <w:pPr>
        <w:spacing w:line="490" w:lineRule="exact"/>
        <w:ind w:firstLine="630"/>
        <w:rPr>
          <w:rFonts w:hint="eastAsia" w:ascii="仿宋" w:hAnsi="仿宋" w:eastAsia="仿宋" w:cs="仿宋"/>
          <w:sz w:val="32"/>
          <w:szCs w:val="32"/>
          <w:u w:val="single"/>
        </w:rPr>
      </w:pPr>
      <w:r>
        <w:rPr>
          <w:rFonts w:hint="eastAsia" w:ascii="仿宋" w:hAnsi="仿宋" w:eastAsia="仿宋" w:cs="仿宋"/>
          <w:sz w:val="32"/>
          <w:szCs w:val="32"/>
        </w:rPr>
        <w:t>（6）资质要求：</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fldChar w:fldCharType="begin"/>
      </w:r>
      <w:r>
        <w:rPr>
          <w:rFonts w:hint="eastAsia" w:ascii="仿宋" w:hAnsi="仿宋" w:eastAsia="仿宋" w:cs="仿宋"/>
          <w:sz w:val="32"/>
          <w:szCs w:val="32"/>
          <w:u w:val="single"/>
        </w:rPr>
        <w:instrText xml:space="preserve">= 1 \* GB3</w:instrText>
      </w:r>
      <w:r>
        <w:rPr>
          <w:rFonts w:hint="eastAsia" w:ascii="仿宋" w:hAnsi="仿宋" w:eastAsia="仿宋" w:cs="仿宋"/>
          <w:sz w:val="32"/>
          <w:szCs w:val="32"/>
          <w:u w:val="single"/>
        </w:rPr>
        <w:fldChar w:fldCharType="separate"/>
      </w:r>
      <w:r>
        <w:rPr>
          <w:rFonts w:hint="eastAsia" w:ascii="仿宋" w:hAnsi="仿宋" w:eastAsia="仿宋" w:cs="仿宋"/>
          <w:sz w:val="32"/>
          <w:szCs w:val="32"/>
          <w:u w:val="single"/>
        </w:rPr>
        <w:t>①</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符合《中华人民共和国政府采购法》第二十二条的规定；</w:t>
      </w:r>
    </w:p>
    <w:p>
      <w:pPr>
        <w:spacing w:line="490" w:lineRule="exact"/>
        <w:jc w:val="left"/>
        <w:rPr>
          <w:rFonts w:hint="eastAsia" w:ascii="仿宋" w:hAnsi="仿宋" w:eastAsia="仿宋" w:cs="仿宋"/>
          <w:sz w:val="32"/>
          <w:szCs w:val="32"/>
          <w:u w:val="single"/>
        </w:rPr>
      </w:pPr>
      <w:r>
        <w:rPr>
          <w:rFonts w:hint="eastAsia" w:ascii="仿宋" w:hAnsi="仿宋" w:eastAsia="仿宋" w:cs="仿宋"/>
          <w:sz w:val="32"/>
          <w:szCs w:val="32"/>
          <w:u w:val="single"/>
        </w:rPr>
        <w:fldChar w:fldCharType="begin"/>
      </w:r>
      <w:r>
        <w:rPr>
          <w:rFonts w:hint="eastAsia" w:ascii="仿宋" w:hAnsi="仿宋" w:eastAsia="仿宋" w:cs="仿宋"/>
          <w:sz w:val="32"/>
          <w:szCs w:val="32"/>
          <w:u w:val="single"/>
        </w:rPr>
        <w:instrText xml:space="preserve">= 2 \* GB3</w:instrText>
      </w:r>
      <w:r>
        <w:rPr>
          <w:rFonts w:hint="eastAsia" w:ascii="仿宋" w:hAnsi="仿宋" w:eastAsia="仿宋" w:cs="仿宋"/>
          <w:sz w:val="32"/>
          <w:szCs w:val="32"/>
          <w:u w:val="single"/>
        </w:rPr>
        <w:fldChar w:fldCharType="separate"/>
      </w:r>
      <w:r>
        <w:rPr>
          <w:rFonts w:hint="eastAsia" w:ascii="仿宋" w:hAnsi="仿宋" w:eastAsia="仿宋" w:cs="仿宋"/>
          <w:sz w:val="32"/>
          <w:szCs w:val="32"/>
          <w:u w:val="single"/>
        </w:rPr>
        <w:t>②</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投标人资质条件: 具有有效的企业营业执照，营业执照经营范围中具有</w:t>
      </w:r>
      <w:r>
        <w:rPr>
          <w:rFonts w:hint="eastAsia" w:ascii="仿宋" w:hAnsi="仿宋" w:eastAsia="仿宋" w:cs="仿宋"/>
          <w:sz w:val="32"/>
          <w:szCs w:val="32"/>
          <w:u w:val="single"/>
          <w:lang w:eastAsia="zh-CN"/>
        </w:rPr>
        <w:t>基础电信业务、软件开发、技术服务、信息技术咨询服务等</w:t>
      </w:r>
      <w:r>
        <w:rPr>
          <w:rFonts w:hint="eastAsia" w:ascii="仿宋" w:hAnsi="仿宋" w:eastAsia="仿宋" w:cs="仿宋"/>
          <w:sz w:val="32"/>
          <w:szCs w:val="32"/>
          <w:u w:val="single"/>
        </w:rPr>
        <w:t xml:space="preserve">相关内容；    </w:t>
      </w:r>
    </w:p>
    <w:p>
      <w:pPr>
        <w:spacing w:line="490" w:lineRule="exact"/>
        <w:ind w:firstLine="480" w:firstLineChars="150"/>
        <w:jc w:val="left"/>
        <w:rPr>
          <w:rFonts w:hint="eastAsia" w:ascii="仿宋" w:hAnsi="仿宋" w:eastAsia="仿宋" w:cs="仿宋"/>
          <w:sz w:val="32"/>
          <w:szCs w:val="32"/>
          <w:u w:val="single"/>
        </w:rPr>
      </w:pPr>
      <w:r>
        <w:rPr>
          <w:rFonts w:hint="eastAsia" w:ascii="仿宋" w:hAnsi="仿宋" w:eastAsia="仿宋" w:cs="仿宋"/>
          <w:sz w:val="32"/>
          <w:szCs w:val="32"/>
          <w:u w:val="single"/>
        </w:rPr>
        <w:fldChar w:fldCharType="begin"/>
      </w:r>
      <w:r>
        <w:rPr>
          <w:rFonts w:hint="eastAsia" w:ascii="仿宋" w:hAnsi="仿宋" w:eastAsia="仿宋" w:cs="仿宋"/>
          <w:sz w:val="32"/>
          <w:szCs w:val="32"/>
          <w:u w:val="single"/>
        </w:rPr>
        <w:instrText xml:space="preserve">= 3 \* GB3</w:instrText>
      </w:r>
      <w:r>
        <w:rPr>
          <w:rFonts w:hint="eastAsia" w:ascii="仿宋" w:hAnsi="仿宋" w:eastAsia="仿宋" w:cs="仿宋"/>
          <w:sz w:val="32"/>
          <w:szCs w:val="32"/>
          <w:u w:val="single"/>
        </w:rPr>
        <w:fldChar w:fldCharType="separate"/>
      </w:r>
      <w:r>
        <w:rPr>
          <w:rFonts w:hint="eastAsia" w:ascii="仿宋" w:hAnsi="仿宋" w:eastAsia="仿宋" w:cs="仿宋"/>
          <w:sz w:val="32"/>
          <w:szCs w:val="32"/>
          <w:u w:val="single"/>
        </w:rPr>
        <w:t>③</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企业未处于被责令停业、投标资格被取消或者财产被接管、冻结和破产状态、没有因骗取中标或者严重违约以及发生重大工程质量、安全生产事故等问题，被有关部门暂停投标资格并在暂停期内的；</w:t>
      </w:r>
    </w:p>
    <w:p>
      <w:pPr>
        <w:spacing w:line="490" w:lineRule="exact"/>
        <w:ind w:firstLine="630"/>
        <w:rPr>
          <w:rFonts w:hint="eastAsia" w:ascii="仿宋" w:hAnsi="仿宋" w:eastAsia="仿宋" w:cs="仿宋"/>
          <w:sz w:val="32"/>
          <w:szCs w:val="32"/>
          <w:u w:val="single"/>
        </w:rPr>
      </w:pPr>
      <w:r>
        <w:rPr>
          <w:rFonts w:hint="eastAsia" w:ascii="仿宋" w:hAnsi="仿宋" w:eastAsia="仿宋" w:cs="仿宋"/>
          <w:sz w:val="32"/>
          <w:szCs w:val="32"/>
          <w:u w:val="single"/>
        </w:rPr>
        <w:fldChar w:fldCharType="begin"/>
      </w:r>
      <w:r>
        <w:rPr>
          <w:rFonts w:hint="eastAsia" w:ascii="仿宋" w:hAnsi="仿宋" w:eastAsia="仿宋" w:cs="仿宋"/>
          <w:sz w:val="32"/>
          <w:szCs w:val="32"/>
          <w:u w:val="single"/>
        </w:rPr>
        <w:instrText xml:space="preserve">= 4 \* GB3</w:instrText>
      </w:r>
      <w:r>
        <w:rPr>
          <w:rFonts w:hint="eastAsia" w:ascii="仿宋" w:hAnsi="仿宋" w:eastAsia="仿宋" w:cs="仿宋"/>
          <w:sz w:val="32"/>
          <w:szCs w:val="32"/>
          <w:u w:val="single"/>
        </w:rPr>
        <w:fldChar w:fldCharType="separate"/>
      </w:r>
      <w:r>
        <w:rPr>
          <w:rFonts w:hint="eastAsia" w:ascii="仿宋" w:hAnsi="仿宋" w:eastAsia="仿宋" w:cs="仿宋"/>
          <w:sz w:val="32"/>
          <w:szCs w:val="32"/>
          <w:u w:val="single"/>
        </w:rPr>
        <w:t>④</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参加政府采购活动前三年内，在经营活动中没有重大违法记录（提供参加本项目政府采购活动前3年内在经营活动中没有重大违法记录的书面声明）；</w:t>
      </w:r>
    </w:p>
    <w:p>
      <w:pPr>
        <w:spacing w:line="490" w:lineRule="exact"/>
        <w:ind w:firstLine="630"/>
        <w:rPr>
          <w:rFonts w:hint="eastAsia" w:ascii="仿宋" w:hAnsi="仿宋" w:eastAsia="仿宋" w:cs="仿宋"/>
          <w:sz w:val="32"/>
          <w:szCs w:val="32"/>
          <w:u w:val="single"/>
        </w:rPr>
      </w:pPr>
      <w:r>
        <w:rPr>
          <w:rFonts w:hint="eastAsia" w:ascii="仿宋" w:hAnsi="仿宋" w:eastAsia="仿宋" w:cs="仿宋"/>
          <w:sz w:val="32"/>
          <w:szCs w:val="32"/>
          <w:u w:val="single"/>
        </w:rPr>
        <w:fldChar w:fldCharType="begin"/>
      </w:r>
      <w:r>
        <w:rPr>
          <w:rFonts w:hint="eastAsia" w:ascii="仿宋" w:hAnsi="仿宋" w:eastAsia="仿宋" w:cs="仿宋"/>
          <w:sz w:val="32"/>
          <w:szCs w:val="32"/>
          <w:u w:val="single"/>
        </w:rPr>
        <w:instrText xml:space="preserve">= 5 \* GB3</w:instrText>
      </w:r>
      <w:r>
        <w:rPr>
          <w:rFonts w:hint="eastAsia" w:ascii="仿宋" w:hAnsi="仿宋" w:eastAsia="仿宋" w:cs="仿宋"/>
          <w:sz w:val="32"/>
          <w:szCs w:val="32"/>
          <w:u w:val="single"/>
        </w:rPr>
        <w:fldChar w:fldCharType="separate"/>
      </w:r>
      <w:r>
        <w:rPr>
          <w:rFonts w:hint="eastAsia" w:ascii="仿宋" w:hAnsi="仿宋" w:eastAsia="仿宋" w:cs="仿宋"/>
          <w:sz w:val="32"/>
          <w:szCs w:val="32"/>
          <w:u w:val="single"/>
        </w:rPr>
        <w:t>⑤</w:t>
      </w:r>
      <w:r>
        <w:rPr>
          <w:rFonts w:hint="eastAsia" w:ascii="仿宋" w:hAnsi="仿宋" w:eastAsia="仿宋" w:cs="仿宋"/>
          <w:sz w:val="32"/>
          <w:szCs w:val="32"/>
          <w:u w:val="single"/>
        </w:rPr>
        <w:fldChar w:fldCharType="end"/>
      </w:r>
      <w:r>
        <w:rPr>
          <w:rFonts w:hint="eastAsia" w:ascii="仿宋" w:hAnsi="仿宋" w:eastAsia="仿宋" w:cs="仿宋"/>
          <w:sz w:val="32"/>
          <w:szCs w:val="32"/>
          <w:u w:val="single"/>
        </w:rPr>
        <w:t>本项目不接受联合体投标。      ；</w:t>
      </w:r>
    </w:p>
    <w:p>
      <w:pPr>
        <w:spacing w:line="560" w:lineRule="exact"/>
        <w:rPr>
          <w:rFonts w:hint="eastAsia" w:ascii="仿宋" w:hAnsi="仿宋" w:eastAsia="仿宋" w:cs="仿宋"/>
          <w:b/>
          <w:color w:val="000000"/>
          <w:sz w:val="32"/>
          <w:szCs w:val="32"/>
        </w:rPr>
      </w:pPr>
      <w:r>
        <w:rPr>
          <w:rFonts w:hint="eastAsia" w:ascii="仿宋" w:hAnsi="仿宋" w:eastAsia="仿宋" w:cs="仿宋"/>
          <w:b/>
          <w:sz w:val="32"/>
          <w:szCs w:val="32"/>
        </w:rPr>
        <w:t xml:space="preserve">    （7）特别要求：</w:t>
      </w:r>
      <w:r>
        <w:rPr>
          <w:rFonts w:hint="eastAsia" w:ascii="仿宋" w:hAnsi="仿宋" w:eastAsia="仿宋" w:cs="仿宋"/>
          <w:sz w:val="32"/>
          <w:szCs w:val="32"/>
          <w:u w:val="single"/>
        </w:rPr>
        <w:t xml:space="preserve">                                 。</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二、本项目招标的具体内容如下</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 xml:space="preserve">    </w:t>
      </w:r>
      <w:r>
        <w:rPr>
          <w:rFonts w:hint="eastAsia" w:ascii="仿宋" w:hAnsi="仿宋" w:eastAsia="仿宋" w:cs="仿宋"/>
          <w:b/>
          <w:bCs/>
          <w:sz w:val="32"/>
          <w:szCs w:val="32"/>
          <w:u w:val="single"/>
        </w:rPr>
        <w:t xml:space="preserve">    </w:t>
      </w:r>
      <w:r>
        <w:rPr>
          <w:rFonts w:hint="eastAsia" w:ascii="仿宋" w:hAnsi="仿宋" w:eastAsia="仿宋" w:cs="仿宋"/>
          <w:b/>
          <w:color w:val="auto"/>
          <w:sz w:val="32"/>
          <w:szCs w:val="32"/>
          <w:highlight w:val="none"/>
          <w:u w:val="single"/>
          <w:lang w:val="en-US" w:eastAsia="zh-CN"/>
        </w:rPr>
        <w:t>启东市自来水厂有限公司收费系统、前置系统上云及三级等保服务</w:t>
      </w:r>
      <w:r>
        <w:rPr>
          <w:rFonts w:hint="eastAsia" w:ascii="仿宋" w:hAnsi="仿宋" w:eastAsia="仿宋" w:cs="仿宋"/>
          <w:b/>
          <w:bCs/>
          <w:sz w:val="32"/>
          <w:szCs w:val="32"/>
          <w:u w:val="single"/>
        </w:rPr>
        <w:t xml:space="preserve">  </w:t>
      </w:r>
      <w:r>
        <w:rPr>
          <w:rFonts w:hint="eastAsia" w:ascii="仿宋" w:hAnsi="仿宋" w:eastAsia="仿宋" w:cs="仿宋"/>
          <w:b w:val="0"/>
          <w:bCs w:val="0"/>
          <w:sz w:val="32"/>
          <w:szCs w:val="32"/>
          <w:u w:val="single"/>
          <w:lang w:eastAsia="zh-CN"/>
        </w:rPr>
        <w:t>一、</w:t>
      </w:r>
      <w:r>
        <w:rPr>
          <w:rFonts w:hint="eastAsia" w:ascii="仿宋" w:hAnsi="仿宋" w:eastAsia="仿宋" w:cs="仿宋"/>
          <w:b w:val="0"/>
          <w:bCs w:val="0"/>
          <w:sz w:val="32"/>
          <w:szCs w:val="32"/>
          <w:u w:val="single"/>
        </w:rPr>
        <w:t>云</w:t>
      </w:r>
      <w:r>
        <w:rPr>
          <w:rFonts w:hint="eastAsia" w:ascii="仿宋" w:hAnsi="仿宋" w:eastAsia="仿宋" w:cs="仿宋"/>
          <w:b w:val="0"/>
          <w:bCs w:val="0"/>
          <w:sz w:val="32"/>
          <w:szCs w:val="32"/>
          <w:u w:val="single"/>
          <w:lang w:val="en-US" w:eastAsia="zh-CN"/>
        </w:rPr>
        <w:t>服务器</w:t>
      </w:r>
      <w:r>
        <w:rPr>
          <w:rFonts w:hint="eastAsia" w:ascii="仿宋" w:hAnsi="仿宋" w:eastAsia="仿宋" w:cs="仿宋"/>
          <w:b w:val="0"/>
          <w:bCs w:val="0"/>
          <w:sz w:val="32"/>
          <w:szCs w:val="32"/>
          <w:u w:val="single"/>
        </w:rPr>
        <w:t>配置</w:t>
      </w:r>
      <w:r>
        <w:rPr>
          <w:rFonts w:hint="eastAsia" w:ascii="仿宋" w:hAnsi="仿宋" w:eastAsia="仿宋" w:cs="仿宋"/>
          <w:b w:val="0"/>
          <w:bCs w:val="0"/>
          <w:sz w:val="32"/>
          <w:szCs w:val="32"/>
          <w:u w:val="single"/>
          <w:lang w:val="en-US" w:eastAsia="zh-CN"/>
        </w:rPr>
        <w:t>需求1、</w:t>
      </w:r>
      <w:r>
        <w:rPr>
          <w:rFonts w:hint="eastAsia" w:ascii="仿宋" w:hAnsi="仿宋" w:eastAsia="仿宋" w:cs="仿宋"/>
          <w:b w:val="0"/>
          <w:bCs w:val="0"/>
          <w:sz w:val="32"/>
          <w:szCs w:val="32"/>
          <w:u w:val="single"/>
        </w:rPr>
        <w:t>数据云主机：通用独享型：16核+</w:t>
      </w:r>
      <w:r>
        <w:rPr>
          <w:rFonts w:hint="eastAsia" w:ascii="仿宋" w:hAnsi="仿宋" w:eastAsia="仿宋" w:cs="仿宋"/>
          <w:b w:val="0"/>
          <w:bCs w:val="0"/>
          <w:sz w:val="32"/>
          <w:szCs w:val="32"/>
          <w:u w:val="single"/>
          <w:lang w:val="en-US" w:eastAsia="zh-CN"/>
        </w:rPr>
        <w:t>64</w:t>
      </w:r>
      <w:r>
        <w:rPr>
          <w:rFonts w:hint="eastAsia" w:ascii="仿宋" w:hAnsi="仿宋" w:eastAsia="仿宋" w:cs="仿宋"/>
          <w:b w:val="0"/>
          <w:bCs w:val="0"/>
          <w:sz w:val="32"/>
          <w:szCs w:val="32"/>
          <w:u w:val="single"/>
        </w:rPr>
        <w:t>G内存+1</w:t>
      </w:r>
      <w:r>
        <w:rPr>
          <w:rFonts w:hint="eastAsia" w:ascii="仿宋" w:hAnsi="仿宋" w:eastAsia="仿宋" w:cs="仿宋"/>
          <w:b w:val="0"/>
          <w:bCs w:val="0"/>
          <w:sz w:val="32"/>
          <w:szCs w:val="32"/>
          <w:u w:val="single"/>
          <w:lang w:val="en-US" w:eastAsia="zh-CN"/>
        </w:rPr>
        <w:t>5</w:t>
      </w:r>
      <w:r>
        <w:rPr>
          <w:rFonts w:hint="eastAsia" w:ascii="仿宋" w:hAnsi="仿宋" w:eastAsia="仿宋" w:cs="仿宋"/>
          <w:b w:val="0"/>
          <w:bCs w:val="0"/>
          <w:sz w:val="32"/>
          <w:szCs w:val="32"/>
          <w:u w:val="single"/>
        </w:rPr>
        <w:t>0G超高IO系统盘+</w:t>
      </w:r>
      <w:r>
        <w:rPr>
          <w:rFonts w:hint="eastAsia" w:ascii="仿宋" w:hAnsi="仿宋" w:eastAsia="仿宋" w:cs="仿宋"/>
          <w:b w:val="0"/>
          <w:bCs w:val="0"/>
          <w:sz w:val="32"/>
          <w:szCs w:val="32"/>
          <w:u w:val="single"/>
          <w:lang w:val="en-US" w:eastAsia="zh-CN"/>
        </w:rPr>
        <w:t>2</w:t>
      </w:r>
      <w:r>
        <w:rPr>
          <w:rFonts w:hint="eastAsia" w:ascii="仿宋" w:hAnsi="仿宋" w:eastAsia="仿宋" w:cs="仿宋"/>
          <w:b w:val="0"/>
          <w:bCs w:val="0"/>
          <w:sz w:val="32"/>
          <w:szCs w:val="32"/>
          <w:u w:val="single"/>
        </w:rPr>
        <w:t>000G高IO</w:t>
      </w:r>
      <w:r>
        <w:rPr>
          <w:rFonts w:hint="eastAsia" w:ascii="仿宋" w:hAnsi="仿宋" w:eastAsia="仿宋" w:cs="仿宋"/>
          <w:b w:val="0"/>
          <w:bCs w:val="0"/>
          <w:sz w:val="32"/>
          <w:szCs w:val="32"/>
          <w:u w:val="single"/>
          <w:lang w:val="en-US" w:eastAsia="zh-CN"/>
        </w:rPr>
        <w:tab/>
      </w:r>
      <w:r>
        <w:rPr>
          <w:rFonts w:hint="eastAsia" w:ascii="仿宋" w:hAnsi="仿宋" w:eastAsia="仿宋" w:cs="仿宋"/>
          <w:b w:val="0"/>
          <w:bCs w:val="0"/>
          <w:sz w:val="32"/>
          <w:szCs w:val="32"/>
          <w:u w:val="single"/>
        </w:rPr>
        <w:t>数据盘操作系统：</w:t>
      </w:r>
      <w:r>
        <w:rPr>
          <w:rFonts w:hint="eastAsia" w:ascii="仿宋" w:hAnsi="仿宋" w:eastAsia="仿宋" w:cs="仿宋"/>
          <w:b w:val="0"/>
          <w:bCs w:val="0"/>
          <w:sz w:val="32"/>
          <w:szCs w:val="32"/>
          <w:u w:val="single"/>
          <w:lang w:eastAsia="zh-CN"/>
        </w:rPr>
        <w:t>支持主流</w:t>
      </w:r>
      <w:r>
        <w:rPr>
          <w:rFonts w:hint="eastAsia" w:ascii="仿宋" w:hAnsi="仿宋" w:eastAsia="仿宋" w:cs="仿宋"/>
          <w:b w:val="0"/>
          <w:bCs w:val="0"/>
          <w:sz w:val="32"/>
          <w:szCs w:val="32"/>
          <w:u w:val="single"/>
          <w:lang w:val="en-US" w:eastAsia="zh-CN"/>
        </w:rPr>
        <w:t>Windows、</w:t>
      </w:r>
      <w:r>
        <w:rPr>
          <w:rFonts w:hint="eastAsia" w:ascii="仿宋" w:hAnsi="仿宋" w:eastAsia="仿宋" w:cs="仿宋"/>
          <w:b w:val="0"/>
          <w:bCs w:val="0"/>
          <w:sz w:val="32"/>
          <w:szCs w:val="32"/>
          <w:u w:val="single"/>
        </w:rPr>
        <w:t>Linux</w:t>
      </w:r>
      <w:r>
        <w:rPr>
          <w:rFonts w:hint="eastAsia" w:ascii="仿宋" w:hAnsi="仿宋" w:eastAsia="仿宋" w:cs="仿宋"/>
          <w:b w:val="0"/>
          <w:bCs w:val="0"/>
          <w:sz w:val="32"/>
          <w:szCs w:val="32"/>
          <w:u w:val="single"/>
          <w:lang w:eastAsia="zh-CN"/>
        </w:rPr>
        <w:t>操作系统</w:t>
      </w:r>
      <w:r>
        <w:rPr>
          <w:rFonts w:hint="eastAsia" w:ascii="仿宋" w:hAnsi="仿宋" w:eastAsia="仿宋" w:cs="仿宋"/>
          <w:b w:val="0"/>
          <w:bCs w:val="0"/>
          <w:sz w:val="32"/>
          <w:szCs w:val="32"/>
          <w:u w:val="single"/>
          <w:lang w:val="en-US" w:eastAsia="zh-CN"/>
        </w:rPr>
        <w:t>2、</w:t>
      </w:r>
      <w:r>
        <w:rPr>
          <w:rFonts w:hint="eastAsia" w:ascii="仿宋" w:hAnsi="仿宋" w:eastAsia="仿宋" w:cs="仿宋"/>
          <w:b w:val="0"/>
          <w:bCs w:val="0"/>
          <w:sz w:val="32"/>
          <w:szCs w:val="32"/>
          <w:u w:val="single"/>
        </w:rPr>
        <w:t>前置服务器：通用独享型：</w:t>
      </w:r>
      <w:r>
        <w:rPr>
          <w:rFonts w:hint="eastAsia" w:ascii="仿宋" w:hAnsi="仿宋" w:eastAsia="仿宋" w:cs="仿宋"/>
          <w:b w:val="0"/>
          <w:bCs w:val="0"/>
          <w:sz w:val="32"/>
          <w:szCs w:val="32"/>
          <w:u w:val="single"/>
          <w:lang w:val="en-US" w:eastAsia="zh-CN"/>
        </w:rPr>
        <w:t>8</w:t>
      </w:r>
      <w:r>
        <w:rPr>
          <w:rFonts w:hint="eastAsia" w:ascii="仿宋" w:hAnsi="仿宋" w:eastAsia="仿宋" w:cs="仿宋"/>
          <w:b w:val="0"/>
          <w:bCs w:val="0"/>
          <w:sz w:val="32"/>
          <w:szCs w:val="32"/>
          <w:u w:val="single"/>
        </w:rPr>
        <w:t>核+32G内存+100G超高IO系统盘+1000G高IO</w:t>
      </w:r>
      <w:r>
        <w:rPr>
          <w:rFonts w:hint="eastAsia" w:ascii="仿宋" w:hAnsi="仿宋" w:eastAsia="仿宋" w:cs="仿宋"/>
          <w:b w:val="0"/>
          <w:bCs w:val="0"/>
          <w:sz w:val="32"/>
          <w:szCs w:val="32"/>
          <w:u w:val="single"/>
          <w:lang w:val="en-US" w:eastAsia="zh-CN"/>
        </w:rPr>
        <w:tab/>
      </w:r>
      <w:r>
        <w:rPr>
          <w:rFonts w:hint="eastAsia" w:ascii="仿宋" w:hAnsi="仿宋" w:eastAsia="仿宋" w:cs="仿宋"/>
          <w:b w:val="0"/>
          <w:bCs w:val="0"/>
          <w:sz w:val="32"/>
          <w:szCs w:val="32"/>
          <w:u w:val="single"/>
        </w:rPr>
        <w:t>数据盘+</w:t>
      </w:r>
      <w:r>
        <w:rPr>
          <w:rFonts w:hint="eastAsia" w:ascii="仿宋" w:hAnsi="仿宋" w:eastAsia="仿宋" w:cs="仿宋"/>
          <w:b w:val="0"/>
          <w:bCs w:val="0"/>
          <w:sz w:val="32"/>
          <w:szCs w:val="32"/>
          <w:u w:val="single"/>
          <w:lang w:val="en-US" w:eastAsia="zh-CN"/>
        </w:rPr>
        <w:t>2</w:t>
      </w:r>
      <w:r>
        <w:rPr>
          <w:rFonts w:hint="eastAsia" w:ascii="仿宋" w:hAnsi="仿宋" w:eastAsia="仿宋" w:cs="仿宋"/>
          <w:b w:val="0"/>
          <w:bCs w:val="0"/>
          <w:sz w:val="32"/>
          <w:szCs w:val="32"/>
          <w:u w:val="single"/>
        </w:rPr>
        <w:t>0M出口带宽通用独享型：</w:t>
      </w:r>
      <w:r>
        <w:rPr>
          <w:rFonts w:hint="eastAsia" w:ascii="仿宋" w:hAnsi="仿宋" w:eastAsia="仿宋" w:cs="仿宋"/>
          <w:b w:val="0"/>
          <w:bCs w:val="0"/>
          <w:sz w:val="32"/>
          <w:szCs w:val="32"/>
          <w:u w:val="single"/>
          <w:lang w:val="en-US" w:eastAsia="zh-CN"/>
        </w:rPr>
        <w:t>8</w:t>
      </w:r>
      <w:r>
        <w:rPr>
          <w:rFonts w:hint="eastAsia" w:ascii="仿宋" w:hAnsi="仿宋" w:eastAsia="仿宋" w:cs="仿宋"/>
          <w:b w:val="0"/>
          <w:bCs w:val="0"/>
          <w:sz w:val="32"/>
          <w:szCs w:val="32"/>
          <w:u w:val="single"/>
        </w:rPr>
        <w:t>核+</w:t>
      </w:r>
      <w:r>
        <w:rPr>
          <w:rFonts w:hint="eastAsia" w:ascii="仿宋" w:hAnsi="仿宋" w:eastAsia="仿宋" w:cs="仿宋"/>
          <w:b w:val="0"/>
          <w:bCs w:val="0"/>
          <w:sz w:val="32"/>
          <w:szCs w:val="32"/>
          <w:u w:val="single"/>
          <w:lang w:val="en-US" w:eastAsia="zh-CN"/>
        </w:rPr>
        <w:t>16</w:t>
      </w:r>
      <w:r>
        <w:rPr>
          <w:rFonts w:hint="eastAsia" w:ascii="仿宋" w:hAnsi="仿宋" w:eastAsia="仿宋" w:cs="仿宋"/>
          <w:b w:val="0"/>
          <w:bCs w:val="0"/>
          <w:sz w:val="32"/>
          <w:szCs w:val="32"/>
          <w:u w:val="single"/>
        </w:rPr>
        <w:t>G内存+100G超高IO系统盘+</w:t>
      </w:r>
      <w:r>
        <w:rPr>
          <w:rFonts w:hint="eastAsia" w:ascii="仿宋" w:hAnsi="仿宋" w:eastAsia="仿宋" w:cs="仿宋"/>
          <w:b w:val="0"/>
          <w:bCs w:val="0"/>
          <w:sz w:val="32"/>
          <w:szCs w:val="32"/>
          <w:u w:val="single"/>
          <w:lang w:val="en-US" w:eastAsia="zh-CN"/>
        </w:rPr>
        <w:t>500</w:t>
      </w:r>
      <w:r>
        <w:rPr>
          <w:rFonts w:hint="eastAsia" w:ascii="仿宋" w:hAnsi="仿宋" w:eastAsia="仿宋" w:cs="仿宋"/>
          <w:b w:val="0"/>
          <w:bCs w:val="0"/>
          <w:sz w:val="32"/>
          <w:szCs w:val="32"/>
          <w:u w:val="single"/>
        </w:rPr>
        <w:t>G高IO</w:t>
      </w:r>
      <w:r>
        <w:rPr>
          <w:rFonts w:hint="eastAsia" w:ascii="仿宋" w:hAnsi="仿宋" w:eastAsia="仿宋" w:cs="仿宋"/>
          <w:b w:val="0"/>
          <w:bCs w:val="0"/>
          <w:sz w:val="32"/>
          <w:szCs w:val="32"/>
          <w:u w:val="single"/>
          <w:lang w:val="en-US" w:eastAsia="zh-CN"/>
        </w:rPr>
        <w:tab/>
      </w:r>
      <w:r>
        <w:rPr>
          <w:rFonts w:hint="eastAsia" w:ascii="仿宋" w:hAnsi="仿宋" w:eastAsia="仿宋" w:cs="仿宋"/>
          <w:b w:val="0"/>
          <w:bCs w:val="0"/>
          <w:sz w:val="32"/>
          <w:szCs w:val="32"/>
          <w:u w:val="single"/>
        </w:rPr>
        <w:t>数据盘+</w:t>
      </w:r>
      <w:r>
        <w:rPr>
          <w:rFonts w:hint="eastAsia" w:ascii="仿宋" w:hAnsi="仿宋" w:eastAsia="仿宋" w:cs="仿宋"/>
          <w:b w:val="0"/>
          <w:bCs w:val="0"/>
          <w:sz w:val="32"/>
          <w:szCs w:val="32"/>
          <w:u w:val="single"/>
          <w:lang w:val="en-US" w:eastAsia="zh-CN"/>
        </w:rPr>
        <w:t>2</w:t>
      </w:r>
      <w:r>
        <w:rPr>
          <w:rFonts w:hint="eastAsia" w:ascii="仿宋" w:hAnsi="仿宋" w:eastAsia="仿宋" w:cs="仿宋"/>
          <w:b w:val="0"/>
          <w:bCs w:val="0"/>
          <w:sz w:val="32"/>
          <w:szCs w:val="32"/>
          <w:u w:val="single"/>
        </w:rPr>
        <w:t>0M出口带宽</w:t>
      </w:r>
      <w:r>
        <w:rPr>
          <w:rFonts w:hint="eastAsia" w:ascii="仿宋" w:hAnsi="仿宋" w:eastAsia="仿宋" w:cs="仿宋"/>
          <w:b w:val="0"/>
          <w:bCs w:val="0"/>
          <w:sz w:val="32"/>
          <w:szCs w:val="32"/>
          <w:u w:val="single"/>
          <w:lang w:eastAsia="zh-CN"/>
        </w:rPr>
        <w:t>。</w:t>
      </w:r>
      <w:r>
        <w:rPr>
          <w:rFonts w:hint="eastAsia" w:ascii="仿宋" w:hAnsi="仿宋" w:eastAsia="仿宋" w:cs="仿宋"/>
          <w:b w:val="0"/>
          <w:bCs w:val="0"/>
          <w:sz w:val="32"/>
          <w:szCs w:val="32"/>
          <w:u w:val="single"/>
        </w:rPr>
        <w:t>通用独享型：</w:t>
      </w:r>
      <w:r>
        <w:rPr>
          <w:rFonts w:hint="eastAsia" w:ascii="仿宋" w:hAnsi="仿宋" w:eastAsia="仿宋" w:cs="仿宋"/>
          <w:b w:val="0"/>
          <w:bCs w:val="0"/>
          <w:sz w:val="32"/>
          <w:szCs w:val="32"/>
          <w:u w:val="single"/>
          <w:lang w:val="en-US" w:eastAsia="zh-CN"/>
        </w:rPr>
        <w:t>8</w:t>
      </w:r>
      <w:r>
        <w:rPr>
          <w:rFonts w:hint="eastAsia" w:ascii="仿宋" w:hAnsi="仿宋" w:eastAsia="仿宋" w:cs="仿宋"/>
          <w:b w:val="0"/>
          <w:bCs w:val="0"/>
          <w:sz w:val="32"/>
          <w:szCs w:val="32"/>
          <w:u w:val="single"/>
        </w:rPr>
        <w:t>核+</w:t>
      </w:r>
      <w:r>
        <w:rPr>
          <w:rFonts w:hint="eastAsia" w:ascii="仿宋" w:hAnsi="仿宋" w:eastAsia="仿宋" w:cs="仿宋"/>
          <w:b w:val="0"/>
          <w:bCs w:val="0"/>
          <w:sz w:val="32"/>
          <w:szCs w:val="32"/>
          <w:u w:val="single"/>
          <w:lang w:val="en-US" w:eastAsia="zh-CN"/>
        </w:rPr>
        <w:t>16</w:t>
      </w:r>
      <w:r>
        <w:rPr>
          <w:rFonts w:hint="eastAsia" w:ascii="仿宋" w:hAnsi="仿宋" w:eastAsia="仿宋" w:cs="仿宋"/>
          <w:b w:val="0"/>
          <w:bCs w:val="0"/>
          <w:sz w:val="32"/>
          <w:szCs w:val="32"/>
          <w:u w:val="single"/>
        </w:rPr>
        <w:t>G内存+100G超高IO系统盘+</w:t>
      </w:r>
      <w:r>
        <w:rPr>
          <w:rFonts w:hint="eastAsia" w:ascii="仿宋" w:hAnsi="仿宋" w:eastAsia="仿宋" w:cs="仿宋"/>
          <w:b w:val="0"/>
          <w:bCs w:val="0"/>
          <w:sz w:val="32"/>
          <w:szCs w:val="32"/>
          <w:u w:val="single"/>
          <w:lang w:val="en-US" w:eastAsia="zh-CN"/>
        </w:rPr>
        <w:t>500</w:t>
      </w:r>
      <w:r>
        <w:rPr>
          <w:rFonts w:hint="eastAsia" w:ascii="仿宋" w:hAnsi="仿宋" w:eastAsia="仿宋" w:cs="仿宋"/>
          <w:b w:val="0"/>
          <w:bCs w:val="0"/>
          <w:sz w:val="32"/>
          <w:szCs w:val="32"/>
          <w:u w:val="single"/>
        </w:rPr>
        <w:t>G高IO</w:t>
      </w:r>
      <w:r>
        <w:rPr>
          <w:rFonts w:hint="eastAsia" w:ascii="仿宋" w:hAnsi="仿宋" w:eastAsia="仿宋" w:cs="仿宋"/>
          <w:b w:val="0"/>
          <w:bCs w:val="0"/>
          <w:sz w:val="32"/>
          <w:szCs w:val="32"/>
          <w:u w:val="single"/>
          <w:lang w:val="en-US" w:eastAsia="zh-CN"/>
        </w:rPr>
        <w:tab/>
      </w:r>
      <w:r>
        <w:rPr>
          <w:rFonts w:hint="eastAsia" w:ascii="仿宋" w:hAnsi="仿宋" w:eastAsia="仿宋" w:cs="仿宋"/>
          <w:b w:val="0"/>
          <w:bCs w:val="0"/>
          <w:sz w:val="32"/>
          <w:szCs w:val="32"/>
          <w:u w:val="single"/>
        </w:rPr>
        <w:t>数据盘+</w:t>
      </w:r>
      <w:r>
        <w:rPr>
          <w:rFonts w:hint="eastAsia" w:ascii="仿宋" w:hAnsi="仿宋" w:eastAsia="仿宋" w:cs="仿宋"/>
          <w:b w:val="0"/>
          <w:bCs w:val="0"/>
          <w:sz w:val="32"/>
          <w:szCs w:val="32"/>
          <w:u w:val="single"/>
          <w:lang w:val="en-US" w:eastAsia="zh-CN"/>
        </w:rPr>
        <w:t>2</w:t>
      </w:r>
      <w:r>
        <w:rPr>
          <w:rFonts w:hint="eastAsia" w:ascii="仿宋" w:hAnsi="仿宋" w:eastAsia="仿宋" w:cs="仿宋"/>
          <w:b w:val="0"/>
          <w:bCs w:val="0"/>
          <w:sz w:val="32"/>
          <w:szCs w:val="32"/>
          <w:u w:val="single"/>
        </w:rPr>
        <w:t>0M出口带宽</w:t>
      </w:r>
      <w:r>
        <w:rPr>
          <w:rFonts w:hint="eastAsia" w:ascii="仿宋" w:hAnsi="仿宋" w:eastAsia="仿宋" w:cs="仿宋"/>
          <w:b w:val="0"/>
          <w:bCs w:val="0"/>
          <w:sz w:val="32"/>
          <w:szCs w:val="32"/>
          <w:u w:val="single"/>
          <w:lang w:val="en-US" w:eastAsia="zh-CN"/>
        </w:rPr>
        <w:t>二、2</w:t>
      </w:r>
      <w:r>
        <w:rPr>
          <w:rFonts w:hint="eastAsia" w:ascii="仿宋" w:hAnsi="仿宋" w:eastAsia="仿宋" w:cs="仿宋"/>
          <w:b w:val="0"/>
          <w:bCs w:val="0"/>
          <w:sz w:val="32"/>
          <w:szCs w:val="32"/>
          <w:u w:val="single"/>
        </w:rPr>
        <w:t>0M数据</w:t>
      </w:r>
      <w:r>
        <w:rPr>
          <w:rFonts w:hint="eastAsia" w:ascii="仿宋" w:hAnsi="仿宋" w:eastAsia="仿宋" w:cs="仿宋"/>
          <w:b w:val="0"/>
          <w:bCs w:val="0"/>
          <w:sz w:val="32"/>
          <w:szCs w:val="32"/>
          <w:u w:val="single"/>
          <w:lang w:val="en-US" w:eastAsia="zh-CN"/>
        </w:rPr>
        <w:t>云</w:t>
      </w:r>
      <w:r>
        <w:rPr>
          <w:rFonts w:hint="eastAsia" w:ascii="仿宋" w:hAnsi="仿宋" w:eastAsia="仿宋" w:cs="仿宋"/>
          <w:b w:val="0"/>
          <w:bCs w:val="0"/>
          <w:sz w:val="32"/>
          <w:szCs w:val="32"/>
          <w:u w:val="single"/>
        </w:rPr>
        <w:t>专线-连接自来水公司收费系统</w:t>
      </w:r>
      <w:r>
        <w:rPr>
          <w:rFonts w:hint="eastAsia" w:ascii="仿宋" w:hAnsi="仿宋" w:eastAsia="仿宋" w:cs="仿宋"/>
          <w:b w:val="0"/>
          <w:bCs w:val="0"/>
          <w:sz w:val="32"/>
          <w:szCs w:val="32"/>
          <w:u w:val="single"/>
          <w:lang w:eastAsia="zh-CN"/>
        </w:rPr>
        <w:t>云服务器与自来水公司本地局域网实现互通</w:t>
      </w:r>
      <w:r>
        <w:rPr>
          <w:rFonts w:hint="eastAsia" w:ascii="仿宋" w:hAnsi="仿宋" w:eastAsia="仿宋" w:cs="仿宋"/>
          <w:b w:val="0"/>
          <w:bCs w:val="0"/>
          <w:sz w:val="32"/>
          <w:szCs w:val="32"/>
          <w:u w:val="single"/>
          <w:lang w:val="en-US" w:eastAsia="zh-CN"/>
        </w:rPr>
        <w:t>.三、安全三级等保服务，四、提供云备份。</w:t>
      </w:r>
      <w:r>
        <w:rPr>
          <w:rFonts w:hint="eastAsia" w:ascii="仿宋" w:hAnsi="仿宋" w:eastAsia="仿宋" w:cs="仿宋"/>
          <w:b w:val="0"/>
          <w:bCs w:val="0"/>
          <w:sz w:val="32"/>
          <w:szCs w:val="32"/>
          <w:u w:val="single"/>
        </w:rPr>
        <w:t xml:space="preserve">      </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(具体</w:t>
      </w:r>
      <w:r>
        <w:rPr>
          <w:rFonts w:hint="eastAsia" w:ascii="仿宋" w:hAnsi="仿宋" w:eastAsia="仿宋" w:cs="仿宋"/>
          <w:bCs/>
          <w:sz w:val="32"/>
          <w:szCs w:val="32"/>
          <w:lang w:eastAsia="zh-CN"/>
        </w:rPr>
        <w:t>详</w:t>
      </w:r>
      <w:r>
        <w:rPr>
          <w:rFonts w:hint="eastAsia" w:ascii="仿宋" w:hAnsi="仿宋" w:eastAsia="仿宋" w:cs="仿宋"/>
          <w:bCs/>
          <w:sz w:val="32"/>
          <w:szCs w:val="32"/>
        </w:rPr>
        <w:t>见附件</w:t>
      </w:r>
      <w:r>
        <w:rPr>
          <w:rFonts w:hint="eastAsia" w:ascii="仿宋" w:hAnsi="仿宋" w:eastAsia="仿宋" w:cs="仿宋"/>
          <w:bCs/>
          <w:sz w:val="32"/>
          <w:szCs w:val="32"/>
          <w:lang w:val="en-US" w:eastAsia="zh-CN"/>
        </w:rPr>
        <w:t>1</w:t>
      </w:r>
      <w:r>
        <w:rPr>
          <w:rFonts w:hint="eastAsia" w:ascii="仿宋" w:hAnsi="仿宋" w:eastAsia="仿宋" w:cs="仿宋"/>
          <w:bCs/>
          <w:sz w:val="32"/>
          <w:szCs w:val="32"/>
        </w:rPr>
        <w:t>)</w:t>
      </w:r>
    </w:p>
    <w:p>
      <w:pPr>
        <w:widowControl/>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三、</w:t>
      </w:r>
      <w:r>
        <w:rPr>
          <w:rFonts w:hint="eastAsia" w:ascii="仿宋" w:hAnsi="仿宋" w:eastAsia="仿宋" w:cs="仿宋"/>
          <w:bCs/>
          <w:sz w:val="32"/>
          <w:szCs w:val="32"/>
        </w:rPr>
        <w:t>报价要求</w:t>
      </w:r>
    </w:p>
    <w:p>
      <w:pPr>
        <w:pStyle w:val="4"/>
        <w:spacing w:after="0" w:line="360" w:lineRule="auto"/>
        <w:rPr>
          <w:rFonts w:hint="eastAsia" w:ascii="仿宋" w:hAnsi="仿宋" w:eastAsia="仿宋" w:cs="仿宋"/>
          <w:bCs/>
          <w:sz w:val="32"/>
          <w:szCs w:val="32"/>
          <w:lang w:eastAsia="zh-CN"/>
        </w:rPr>
      </w:pPr>
      <w:r>
        <w:rPr>
          <w:rFonts w:hint="eastAsia" w:ascii="仿宋" w:hAnsi="仿宋" w:eastAsia="仿宋" w:cs="仿宋"/>
          <w:bCs/>
          <w:sz w:val="32"/>
          <w:szCs w:val="32"/>
        </w:rPr>
        <w:t xml:space="preserve">    本项目招标控制价（含税）为人民币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180000</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元整（大写：人民币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壹拾捌万</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元整），</w:t>
      </w:r>
      <w:r>
        <w:rPr>
          <w:rFonts w:hint="eastAsia" w:ascii="仿宋" w:hAnsi="仿宋" w:eastAsia="仿宋" w:cs="仿宋"/>
          <w:bCs/>
          <w:color w:val="000000"/>
          <w:kern w:val="0"/>
          <w:sz w:val="32"/>
          <w:szCs w:val="32"/>
          <w:u w:color="000000"/>
        </w:rPr>
        <w:t>超过或等于招标控制价的为无效报价</w:t>
      </w:r>
      <w:r>
        <w:rPr>
          <w:rFonts w:hint="eastAsia" w:ascii="仿宋" w:hAnsi="仿宋" w:eastAsia="仿宋" w:cs="仿宋"/>
          <w:bCs/>
          <w:sz w:val="32"/>
          <w:szCs w:val="32"/>
        </w:rPr>
        <w:t>，</w:t>
      </w:r>
      <w:r>
        <w:rPr>
          <w:rFonts w:hint="eastAsia" w:ascii="仿宋" w:hAnsi="仿宋" w:eastAsia="仿宋" w:cs="仿宋"/>
          <w:b w:val="0"/>
          <w:bCs/>
          <w:color w:val="000000"/>
          <w:sz w:val="32"/>
          <w:szCs w:val="32"/>
          <w:lang w:eastAsia="zh-CN"/>
        </w:rPr>
        <w:t>有</w:t>
      </w:r>
      <w:r>
        <w:rPr>
          <w:rFonts w:hint="eastAsia" w:ascii="仿宋" w:hAnsi="仿宋" w:eastAsia="仿宋" w:cs="仿宋"/>
          <w:b w:val="0"/>
          <w:bCs/>
          <w:i w:val="0"/>
          <w:iCs w:val="0"/>
          <w:caps w:val="0"/>
          <w:color w:val="000000"/>
          <w:spacing w:val="0"/>
          <w:sz w:val="32"/>
          <w:szCs w:val="32"/>
        </w:rPr>
        <w:t>效报价总价的最低价中标</w:t>
      </w:r>
      <w:r>
        <w:rPr>
          <w:rFonts w:hint="eastAsia" w:ascii="仿宋" w:hAnsi="仿宋" w:eastAsia="仿宋" w:cs="仿宋"/>
          <w:b w:val="0"/>
          <w:bCs/>
          <w:color w:val="000000"/>
          <w:sz w:val="32"/>
          <w:szCs w:val="32"/>
          <w:lang w:eastAsia="zh-CN"/>
        </w:rPr>
        <w:t>。</w:t>
      </w:r>
    </w:p>
    <w:p>
      <w:pPr>
        <w:widowControl/>
        <w:spacing w:line="560" w:lineRule="exact"/>
        <w:jc w:val="left"/>
        <w:rPr>
          <w:rFonts w:hint="eastAsia" w:ascii="仿宋" w:hAnsi="仿宋" w:eastAsia="仿宋" w:cs="仿宋"/>
          <w:bCs/>
          <w:sz w:val="32"/>
          <w:szCs w:val="32"/>
        </w:rPr>
      </w:pPr>
      <w:r>
        <w:rPr>
          <w:rFonts w:hint="eastAsia" w:ascii="仿宋" w:hAnsi="仿宋" w:eastAsia="仿宋" w:cs="仿宋"/>
          <w:bCs/>
          <w:sz w:val="32"/>
          <w:szCs w:val="32"/>
        </w:rPr>
        <w:t xml:space="preserve">    备注：报价应包含本项目所有涉及的全部费用，包括但不限于项目实施费、设备材料费、安装调试费、售后服务费、运输费、搬运费、吊装费、税金、人工费等以及为完成该项目所产生的一切费用，项目实施过程中不再支付其它任何费用。</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四、履约保证金及付款方式</w:t>
      </w:r>
    </w:p>
    <w:p>
      <w:pPr>
        <w:spacing w:line="560" w:lineRule="exact"/>
        <w:ind w:firstLine="640"/>
        <w:rPr>
          <w:rFonts w:hint="eastAsia" w:ascii="仿宋" w:hAnsi="仿宋" w:eastAsia="仿宋" w:cs="仿宋"/>
          <w:bCs/>
          <w:sz w:val="32"/>
          <w:szCs w:val="32"/>
          <w:lang w:eastAsia="zh-CN"/>
        </w:rPr>
      </w:pPr>
      <w:r>
        <w:rPr>
          <w:rFonts w:hint="eastAsia" w:ascii="仿宋" w:hAnsi="仿宋" w:eastAsia="仿宋" w:cs="仿宋"/>
          <w:bCs/>
          <w:sz w:val="32"/>
          <w:szCs w:val="32"/>
        </w:rPr>
        <w:t>1、履约保证金：中标单位应在中标后3日内缴纳中标价的10%作为履约保证金，逾期未缴纳的，招标人有权取消其中标资格</w:t>
      </w:r>
      <w:r>
        <w:rPr>
          <w:rFonts w:hint="eastAsia" w:ascii="仿宋" w:hAnsi="仿宋" w:eastAsia="仿宋" w:cs="仿宋"/>
          <w:bCs/>
          <w:sz w:val="32"/>
          <w:szCs w:val="32"/>
          <w:lang w:eastAsia="zh-CN"/>
        </w:rPr>
        <w:t>。</w:t>
      </w:r>
    </w:p>
    <w:p>
      <w:pPr>
        <w:spacing w:line="560" w:lineRule="exact"/>
        <w:ind w:firstLine="640"/>
        <w:rPr>
          <w:rFonts w:hint="eastAsia" w:ascii="仿宋" w:hAnsi="仿宋" w:eastAsia="仿宋" w:cs="仿宋"/>
          <w:bCs/>
          <w:sz w:val="32"/>
          <w:szCs w:val="32"/>
        </w:rPr>
      </w:pPr>
      <w:r>
        <w:rPr>
          <w:rFonts w:hint="eastAsia" w:ascii="仿宋" w:hAnsi="仿宋" w:eastAsia="仿宋" w:cs="仿宋"/>
          <w:bCs/>
          <w:sz w:val="32"/>
          <w:szCs w:val="32"/>
        </w:rPr>
        <w:t>2、付款方式</w:t>
      </w:r>
    </w:p>
    <w:p>
      <w:pPr>
        <w:spacing w:line="560" w:lineRule="exact"/>
        <w:rPr>
          <w:rFonts w:hint="eastAsia" w:ascii="仿宋" w:hAnsi="仿宋" w:eastAsia="仿宋" w:cs="仿宋"/>
          <w:bCs/>
          <w:sz w:val="32"/>
          <w:szCs w:val="32"/>
          <w:u w:val="single"/>
        </w:rPr>
      </w:pPr>
      <w:r>
        <w:rPr>
          <w:rFonts w:hint="eastAsia" w:ascii="仿宋" w:hAnsi="仿宋" w:eastAsia="仿宋" w:cs="仿宋"/>
          <w:bCs/>
          <w:sz w:val="32"/>
          <w:szCs w:val="32"/>
        </w:rPr>
        <w:t xml:space="preserve">    </w:t>
      </w:r>
      <w:r>
        <w:rPr>
          <w:rFonts w:hint="eastAsia" w:ascii="仿宋" w:hAnsi="仿宋" w:eastAsia="仿宋" w:cs="仿宋"/>
          <w:bCs/>
          <w:sz w:val="32"/>
          <w:szCs w:val="32"/>
          <w:u w:val="single"/>
        </w:rPr>
        <w:t xml:space="preserve">    </w:t>
      </w:r>
      <w:r>
        <w:rPr>
          <w:rFonts w:hint="eastAsia" w:ascii="仿宋" w:hAnsi="仿宋" w:eastAsia="仿宋" w:cs="仿宋"/>
          <w:color w:val="auto"/>
          <w:sz w:val="32"/>
          <w:szCs w:val="32"/>
          <w:highlight w:val="none"/>
          <w:u w:val="single"/>
          <w:lang w:val="en-US" w:eastAsia="zh-CN"/>
        </w:rPr>
        <w:t>项目验收合格后付合同价的95%，余款5%在质保期（一年）满后一个月内付清（不计利息）。</w:t>
      </w:r>
      <w:r>
        <w:rPr>
          <w:rFonts w:hint="eastAsia" w:ascii="仿宋" w:hAnsi="仿宋" w:eastAsia="仿宋" w:cs="仿宋"/>
          <w:bCs/>
          <w:sz w:val="32"/>
          <w:szCs w:val="32"/>
          <w:u w:val="single"/>
        </w:rPr>
        <w:t xml:space="preserve">                              </w:t>
      </w:r>
    </w:p>
    <w:p>
      <w:pPr>
        <w:spacing w:line="560" w:lineRule="exact"/>
        <w:rPr>
          <w:rFonts w:hint="eastAsia" w:ascii="仿宋" w:hAnsi="仿宋" w:eastAsia="仿宋" w:cs="仿宋"/>
          <w:bCs/>
          <w:sz w:val="32"/>
          <w:szCs w:val="32"/>
          <w:u w:val="single"/>
        </w:rPr>
      </w:pPr>
      <w:r>
        <w:rPr>
          <w:rFonts w:hint="eastAsia" w:ascii="仿宋" w:hAnsi="仿宋" w:eastAsia="仿宋" w:cs="仿宋"/>
          <w:bCs/>
          <w:sz w:val="32"/>
          <w:szCs w:val="32"/>
        </w:rPr>
        <w:t xml:space="preserve">    </w:t>
      </w:r>
      <w:r>
        <w:rPr>
          <w:rFonts w:hint="eastAsia" w:ascii="仿宋" w:hAnsi="仿宋" w:eastAsia="仿宋" w:cs="仿宋"/>
          <w:bCs/>
          <w:sz w:val="32"/>
          <w:szCs w:val="32"/>
          <w:u w:val="single"/>
        </w:rPr>
        <w:t>中标单位应在每次付款前提供相应的发票，否则付款期限相应顺延。</w:t>
      </w:r>
    </w:p>
    <w:p>
      <w:pPr>
        <w:pStyle w:val="5"/>
        <w:widowControl/>
        <w:spacing w:line="560" w:lineRule="exact"/>
        <w:ind w:left="0" w:firstLine="0" w:firstLineChars="0"/>
        <w:jc w:val="left"/>
        <w:rPr>
          <w:rFonts w:hint="eastAsia" w:ascii="仿宋" w:hAnsi="仿宋" w:eastAsia="仿宋" w:cs="仿宋"/>
          <w:sz w:val="32"/>
          <w:szCs w:val="32"/>
        </w:rPr>
      </w:pPr>
      <w:r>
        <w:rPr>
          <w:rFonts w:hint="eastAsia" w:ascii="仿宋" w:hAnsi="仿宋" w:eastAsia="仿宋" w:cs="仿宋"/>
          <w:sz w:val="32"/>
          <w:szCs w:val="32"/>
        </w:rPr>
        <w:t xml:space="preserve">    五、开标时间、地点</w:t>
      </w:r>
    </w:p>
    <w:p>
      <w:pPr>
        <w:pStyle w:val="5"/>
        <w:widowControl/>
        <w:spacing w:line="560" w:lineRule="exact"/>
        <w:ind w:left="0" w:firstLine="0" w:firstLineChars="0"/>
        <w:jc w:val="left"/>
        <w:rPr>
          <w:rFonts w:hint="eastAsia" w:ascii="仿宋" w:hAnsi="仿宋" w:eastAsia="仿宋" w:cs="仿宋"/>
          <w:sz w:val="32"/>
          <w:szCs w:val="32"/>
        </w:rPr>
      </w:pPr>
      <w:r>
        <w:rPr>
          <w:rFonts w:hint="eastAsia" w:ascii="仿宋" w:hAnsi="仿宋" w:eastAsia="仿宋" w:cs="仿宋"/>
          <w:sz w:val="32"/>
          <w:szCs w:val="32"/>
        </w:rPr>
        <w:t xml:space="preserve">    请你方于</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2021</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9</w:t>
      </w:r>
      <w:r>
        <w:rPr>
          <w:rFonts w:hint="eastAsia" w:ascii="仿宋" w:hAnsi="仿宋" w:eastAsia="仿宋" w:cs="仿宋"/>
          <w:b/>
          <w:sz w:val="32"/>
          <w:szCs w:val="32"/>
          <w:u w:val="single"/>
        </w:rPr>
        <w:t xml:space="preserve"> </w:t>
      </w:r>
      <w:r>
        <w:rPr>
          <w:rFonts w:hint="eastAsia" w:ascii="仿宋" w:hAnsi="仿宋" w:eastAsia="仿宋" w:cs="仿宋"/>
          <w:b/>
          <w:color w:val="000000"/>
          <w:sz w:val="32"/>
          <w:szCs w:val="32"/>
        </w:rPr>
        <w:t>月</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24</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rPr>
        <w:t>日</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10</w:t>
      </w:r>
      <w:r>
        <w:rPr>
          <w:rFonts w:hint="eastAsia" w:ascii="仿宋" w:hAnsi="仿宋" w:eastAsia="仿宋" w:cs="仿宋"/>
          <w:b/>
          <w:sz w:val="32"/>
          <w:szCs w:val="32"/>
          <w:u w:val="single"/>
        </w:rPr>
        <w:t xml:space="preserve"> </w:t>
      </w:r>
      <w:r>
        <w:rPr>
          <w:rFonts w:hint="eastAsia" w:ascii="仿宋" w:hAnsi="仿宋" w:eastAsia="仿宋" w:cs="仿宋"/>
          <w:b/>
          <w:sz w:val="32"/>
          <w:szCs w:val="32"/>
        </w:rPr>
        <w:t>时</w:t>
      </w:r>
      <w:r>
        <w:rPr>
          <w:rFonts w:hint="eastAsia" w:ascii="仿宋" w:hAnsi="仿宋" w:eastAsia="仿宋" w:cs="仿宋"/>
          <w:sz w:val="32"/>
          <w:szCs w:val="32"/>
        </w:rPr>
        <w:t>携报价资料在</w:t>
      </w:r>
      <w:r>
        <w:rPr>
          <w:rFonts w:hint="eastAsia" w:ascii="仿宋" w:hAnsi="仿宋" w:eastAsia="仿宋" w:cs="仿宋"/>
          <w:sz w:val="32"/>
          <w:szCs w:val="32"/>
          <w:u w:val="single"/>
        </w:rPr>
        <w:t>启东</w:t>
      </w:r>
      <w:r>
        <w:rPr>
          <w:rFonts w:hint="eastAsia" w:ascii="仿宋" w:hAnsi="仿宋" w:eastAsia="仿宋" w:cs="仿宋"/>
          <w:sz w:val="32"/>
          <w:szCs w:val="32"/>
          <w:u w:val="single"/>
          <w:lang w:val="en-US" w:eastAsia="zh-CN"/>
        </w:rPr>
        <w:t>城投集团有限公司</w:t>
      </w:r>
      <w:r>
        <w:rPr>
          <w:rFonts w:hint="eastAsia" w:ascii="仿宋" w:hAnsi="仿宋" w:eastAsia="仿宋" w:cs="仿宋"/>
          <w:sz w:val="32"/>
          <w:szCs w:val="32"/>
          <w:u w:val="single"/>
        </w:rPr>
        <w:t xml:space="preserve">(启东市林洋路1099号)【  </w:t>
      </w:r>
      <w:r>
        <w:rPr>
          <w:rFonts w:hint="eastAsia" w:ascii="仿宋" w:hAnsi="仿宋" w:eastAsia="仿宋" w:cs="仿宋"/>
          <w:sz w:val="32"/>
          <w:szCs w:val="32"/>
          <w:u w:val="single"/>
          <w:lang w:val="en-US" w:eastAsia="zh-CN"/>
        </w:rPr>
        <w:t>510</w:t>
      </w:r>
      <w:r>
        <w:rPr>
          <w:rFonts w:hint="eastAsia" w:ascii="仿宋" w:hAnsi="仿宋" w:eastAsia="仿宋" w:cs="仿宋"/>
          <w:sz w:val="32"/>
          <w:szCs w:val="32"/>
          <w:u w:val="single"/>
        </w:rPr>
        <w:t xml:space="preserve">  】开标室</w:t>
      </w:r>
      <w:r>
        <w:rPr>
          <w:rFonts w:hint="eastAsia" w:ascii="仿宋" w:hAnsi="仿宋" w:eastAsia="仿宋" w:cs="仿宋"/>
          <w:sz w:val="32"/>
          <w:szCs w:val="32"/>
        </w:rPr>
        <w:t>参与投标报价。</w:t>
      </w:r>
    </w:p>
    <w:p>
      <w:pPr>
        <w:pStyle w:val="5"/>
        <w:widowControl/>
        <w:spacing w:line="560" w:lineRule="exact"/>
        <w:ind w:left="0" w:firstLine="0" w:firstLineChars="0"/>
        <w:jc w:val="left"/>
        <w:rPr>
          <w:rFonts w:hint="eastAsia" w:ascii="仿宋" w:hAnsi="仿宋" w:eastAsia="仿宋" w:cs="仿宋"/>
          <w:sz w:val="32"/>
          <w:szCs w:val="32"/>
        </w:rPr>
      </w:pPr>
      <w:r>
        <w:rPr>
          <w:rFonts w:hint="eastAsia" w:ascii="仿宋" w:hAnsi="仿宋" w:eastAsia="仿宋" w:cs="仿宋"/>
          <w:sz w:val="32"/>
          <w:szCs w:val="32"/>
        </w:rPr>
        <w:t xml:space="preserve">    六、投标资料要求：</w:t>
      </w:r>
    </w:p>
    <w:p>
      <w:pPr>
        <w:pStyle w:val="5"/>
        <w:widowControl/>
        <w:spacing w:line="560" w:lineRule="exact"/>
        <w:ind w:left="0" w:firstLine="0" w:firstLineChars="0"/>
        <w:jc w:val="left"/>
        <w:rPr>
          <w:rFonts w:hint="eastAsia" w:ascii="仿宋" w:hAnsi="仿宋" w:eastAsia="仿宋" w:cs="仿宋"/>
          <w:b/>
          <w:sz w:val="32"/>
          <w:szCs w:val="32"/>
        </w:rPr>
      </w:pPr>
      <w:r>
        <w:rPr>
          <w:rFonts w:hint="eastAsia" w:ascii="仿宋" w:hAnsi="仿宋" w:eastAsia="仿宋" w:cs="仿宋"/>
          <w:b/>
          <w:sz w:val="32"/>
          <w:szCs w:val="32"/>
        </w:rPr>
        <w:t xml:space="preserve">    授权委托人须携带公司</w:t>
      </w:r>
      <w:r>
        <w:rPr>
          <w:rFonts w:hint="eastAsia" w:ascii="仿宋" w:hAnsi="仿宋" w:eastAsia="仿宋" w:cs="仿宋"/>
          <w:b/>
          <w:sz w:val="32"/>
          <w:szCs w:val="32"/>
          <w:u w:val="single"/>
        </w:rPr>
        <w:t>营业执照复印件</w:t>
      </w:r>
      <w:r>
        <w:rPr>
          <w:rFonts w:hint="eastAsia" w:ascii="仿宋" w:hAnsi="仿宋" w:eastAsia="仿宋" w:cs="仿宋"/>
          <w:b/>
          <w:sz w:val="32"/>
          <w:szCs w:val="32"/>
        </w:rPr>
        <w:t>、</w:t>
      </w:r>
      <w:r>
        <w:rPr>
          <w:rFonts w:hint="eastAsia" w:ascii="仿宋" w:hAnsi="仿宋" w:eastAsia="仿宋" w:cs="仿宋"/>
          <w:b/>
          <w:sz w:val="32"/>
          <w:szCs w:val="32"/>
          <w:u w:val="single"/>
        </w:rPr>
        <w:t>授权委托书原件、本人身份证复印件</w:t>
      </w:r>
      <w:r>
        <w:rPr>
          <w:rFonts w:hint="eastAsia" w:ascii="仿宋" w:hAnsi="仿宋" w:eastAsia="仿宋" w:cs="仿宋"/>
          <w:b/>
          <w:sz w:val="32"/>
          <w:szCs w:val="32"/>
        </w:rPr>
        <w:t>、</w:t>
      </w:r>
      <w:r>
        <w:rPr>
          <w:rFonts w:hint="eastAsia" w:ascii="仿宋" w:hAnsi="仿宋" w:eastAsia="仿宋" w:cs="仿宋"/>
          <w:b/>
          <w:sz w:val="32"/>
          <w:szCs w:val="32"/>
          <w:u w:val="single"/>
        </w:rPr>
        <w:t>投标函原件</w:t>
      </w:r>
      <w:r>
        <w:rPr>
          <w:rFonts w:hint="eastAsia" w:ascii="仿宋" w:hAnsi="仿宋" w:eastAsia="仿宋" w:cs="仿宋"/>
          <w:b/>
          <w:sz w:val="32"/>
          <w:szCs w:val="32"/>
          <w:u w:val="none"/>
          <w:lang w:eastAsia="zh-CN"/>
        </w:rPr>
        <w:t>，</w:t>
      </w:r>
      <w:r>
        <w:rPr>
          <w:rFonts w:hint="eastAsia" w:ascii="仿宋" w:hAnsi="仿宋" w:eastAsia="仿宋" w:cs="仿宋"/>
          <w:b/>
          <w:sz w:val="32"/>
          <w:szCs w:val="32"/>
          <w:u w:val="single"/>
          <w:lang w:eastAsia="zh-CN"/>
        </w:rPr>
        <w:t>报价单</w:t>
      </w:r>
      <w:r>
        <w:rPr>
          <w:rFonts w:hint="eastAsia" w:ascii="仿宋" w:hAnsi="仿宋" w:eastAsia="仿宋" w:cs="仿宋"/>
          <w:b/>
          <w:sz w:val="32"/>
          <w:szCs w:val="32"/>
          <w:u w:val="single"/>
        </w:rPr>
        <w:t>原件</w:t>
      </w:r>
      <w:r>
        <w:rPr>
          <w:rFonts w:hint="eastAsia" w:ascii="仿宋" w:hAnsi="仿宋" w:eastAsia="仿宋" w:cs="仿宋"/>
          <w:b/>
          <w:sz w:val="32"/>
          <w:szCs w:val="32"/>
          <w:u w:val="single"/>
          <w:lang w:eastAsia="zh-CN"/>
        </w:rPr>
        <w:t>等</w:t>
      </w:r>
      <w:r>
        <w:rPr>
          <w:rFonts w:hint="eastAsia" w:ascii="仿宋" w:hAnsi="仿宋" w:eastAsia="仿宋" w:cs="仿宋"/>
          <w:b/>
          <w:sz w:val="32"/>
          <w:szCs w:val="32"/>
        </w:rPr>
        <w:t>以上材料均需加盖公司公章，所有资料应密封并于封口处加盖公章，否则将作废标处理。</w:t>
      </w:r>
    </w:p>
    <w:p>
      <w:pPr>
        <w:pStyle w:val="5"/>
        <w:widowControl/>
        <w:spacing w:line="560" w:lineRule="exact"/>
        <w:ind w:left="0" w:firstLine="0" w:firstLineChars="0"/>
        <w:jc w:val="left"/>
        <w:rPr>
          <w:rFonts w:hint="eastAsia" w:ascii="仿宋" w:hAnsi="仿宋" w:eastAsia="仿宋" w:cs="仿宋"/>
          <w:b/>
          <w:sz w:val="32"/>
          <w:szCs w:val="32"/>
        </w:rPr>
      </w:pPr>
      <w:r>
        <w:rPr>
          <w:rFonts w:hint="eastAsia" w:ascii="仿宋" w:hAnsi="仿宋" w:eastAsia="仿宋" w:cs="仿宋"/>
          <w:b/>
          <w:sz w:val="32"/>
          <w:szCs w:val="32"/>
        </w:rPr>
        <w:t xml:space="preserve">    注：提供复印件的材料应提供原件备查。</w:t>
      </w:r>
    </w:p>
    <w:p>
      <w:pPr>
        <w:widowControl/>
        <w:tabs>
          <w:tab w:val="left" w:pos="-360"/>
        </w:tabs>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七、特别说明</w:t>
      </w:r>
    </w:p>
    <w:p>
      <w:pPr>
        <w:spacing w:line="560" w:lineRule="exact"/>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1、投标人不足三家或经评审有效投标人不足三家的，将组织重新招标。</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2、投标人有以下情况的，招标人有权按城投公司供应商考核办法予以处理，情节严重的将移除供应商库。</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（1）无故不参加投标报价的；</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（2）参加串标、围标活动的；</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（3）提供虚假资料的；</w:t>
      </w: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 xml:space="preserve">    （4）中标后违约的。</w:t>
      </w:r>
    </w:p>
    <w:p>
      <w:pPr>
        <w:spacing w:line="560" w:lineRule="exact"/>
        <w:rPr>
          <w:rFonts w:hint="eastAsia" w:ascii="仿宋" w:hAnsi="仿宋" w:eastAsia="仿宋" w:cs="仿宋"/>
          <w:b/>
          <w:bCs/>
          <w:sz w:val="32"/>
          <w:szCs w:val="32"/>
        </w:rPr>
      </w:pP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附件：</w:t>
      </w:r>
    </w:p>
    <w:p>
      <w:pPr>
        <w:jc w:val="both"/>
        <w:rPr>
          <w:rFonts w:hint="eastAsia" w:ascii="仿宋" w:hAnsi="仿宋" w:eastAsia="仿宋" w:cs="仿宋"/>
          <w:bCs/>
          <w:sz w:val="32"/>
          <w:szCs w:val="32"/>
          <w:lang w:eastAsia="zh-CN"/>
        </w:rPr>
      </w:pPr>
      <w:r>
        <w:rPr>
          <w:rFonts w:hint="eastAsia" w:ascii="仿宋" w:hAnsi="仿宋" w:eastAsia="仿宋" w:cs="仿宋"/>
          <w:bCs/>
          <w:sz w:val="32"/>
          <w:szCs w:val="32"/>
        </w:rPr>
        <w:t>1、</w:t>
      </w:r>
      <w:r>
        <w:rPr>
          <w:rFonts w:hint="eastAsia" w:ascii="仿宋" w:hAnsi="仿宋" w:eastAsia="仿宋" w:cs="仿宋"/>
          <w:b w:val="0"/>
          <w:bCs/>
          <w:sz w:val="32"/>
          <w:szCs w:val="32"/>
        </w:rPr>
        <w:t>本项目招标内容的具体要求</w:t>
      </w:r>
      <w:r>
        <w:rPr>
          <w:rFonts w:hint="eastAsia" w:ascii="仿宋" w:hAnsi="仿宋" w:eastAsia="仿宋" w:cs="仿宋"/>
          <w:b w:val="0"/>
          <w:bCs/>
          <w:sz w:val="32"/>
          <w:szCs w:val="32"/>
          <w:lang w:eastAsia="zh-CN"/>
        </w:rPr>
        <w:t>（</w:t>
      </w:r>
      <w:r>
        <w:rPr>
          <w:rFonts w:hint="eastAsia" w:ascii="仿宋" w:hAnsi="仿宋" w:eastAsia="仿宋" w:cs="仿宋"/>
          <w:b w:val="0"/>
          <w:bCs/>
          <w:color w:val="auto"/>
          <w:sz w:val="32"/>
          <w:szCs w:val="32"/>
          <w:highlight w:val="none"/>
          <w:lang w:val="en-US" w:eastAsia="zh-CN"/>
        </w:rPr>
        <w:t>询价采购报价单</w:t>
      </w:r>
      <w:r>
        <w:rPr>
          <w:rFonts w:hint="eastAsia" w:ascii="仿宋" w:hAnsi="仿宋" w:eastAsia="仿宋" w:cs="仿宋"/>
          <w:b w:val="0"/>
          <w:bCs/>
          <w:sz w:val="32"/>
          <w:szCs w:val="32"/>
          <w:lang w:eastAsia="zh-CN"/>
        </w:rPr>
        <w:t>）</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2、投标函</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3、授权委托书</w:t>
      </w:r>
    </w:p>
    <w:p>
      <w:pPr>
        <w:spacing w:line="560" w:lineRule="exac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w:t>
      </w:r>
      <w:r>
        <w:rPr>
          <w:rFonts w:hint="eastAsia" w:ascii="仿宋" w:hAnsi="仿宋" w:eastAsia="仿宋" w:cs="仿宋"/>
          <w:b w:val="0"/>
          <w:bCs/>
          <w:color w:val="auto"/>
          <w:sz w:val="32"/>
          <w:szCs w:val="32"/>
          <w:highlight w:val="none"/>
        </w:rPr>
        <w:t>企业声明函</w:t>
      </w:r>
    </w:p>
    <w:p>
      <w:pPr>
        <w:spacing w:line="560" w:lineRule="exact"/>
        <w:rPr>
          <w:rFonts w:hint="eastAsia" w:ascii="仿宋" w:hAnsi="仿宋" w:eastAsia="仿宋" w:cs="仿宋"/>
          <w:sz w:val="32"/>
          <w:szCs w:val="32"/>
        </w:rPr>
      </w:pPr>
    </w:p>
    <w:p>
      <w:pPr>
        <w:widowControl/>
        <w:tabs>
          <w:tab w:val="left" w:pos="-360"/>
        </w:tabs>
        <w:spacing w:line="560" w:lineRule="exact"/>
        <w:jc w:val="left"/>
        <w:rPr>
          <w:rFonts w:hint="eastAsia" w:ascii="仿宋" w:hAnsi="仿宋" w:eastAsia="仿宋" w:cs="仿宋"/>
          <w:sz w:val="32"/>
          <w:szCs w:val="32"/>
          <w:u w:val="single"/>
        </w:rPr>
      </w:pPr>
      <w:r>
        <w:rPr>
          <w:rFonts w:hint="eastAsia" w:ascii="仿宋" w:hAnsi="仿宋" w:eastAsia="仿宋" w:cs="仿宋"/>
          <w:sz w:val="32"/>
          <w:szCs w:val="32"/>
        </w:rPr>
        <w:t xml:space="preserve">              招标人（盖章）：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启东市自来水厂有限公司</w:t>
      </w:r>
      <w:r>
        <w:rPr>
          <w:rFonts w:hint="eastAsia" w:ascii="仿宋" w:hAnsi="仿宋" w:eastAsia="仿宋" w:cs="仿宋"/>
          <w:sz w:val="32"/>
          <w:szCs w:val="32"/>
          <w:u w:val="single"/>
        </w:rPr>
        <w:t xml:space="preserve">                 </w:t>
      </w:r>
    </w:p>
    <w:p>
      <w:pPr>
        <w:widowControl/>
        <w:tabs>
          <w:tab w:val="left" w:pos="-360"/>
        </w:tabs>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联系人：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eastAsia="zh-CN"/>
        </w:rPr>
        <w:t>杨顾彬</w:t>
      </w:r>
      <w:r>
        <w:rPr>
          <w:rFonts w:hint="eastAsia" w:ascii="仿宋" w:hAnsi="仿宋" w:eastAsia="仿宋" w:cs="仿宋"/>
          <w:sz w:val="32"/>
          <w:szCs w:val="32"/>
          <w:u w:val="single"/>
        </w:rPr>
        <w:t xml:space="preserve">                    </w:t>
      </w:r>
    </w:p>
    <w:p>
      <w:pPr>
        <w:widowControl/>
        <w:tabs>
          <w:tab w:val="left" w:pos="-360"/>
        </w:tabs>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联系电话：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13914385118</w:t>
      </w:r>
      <w:r>
        <w:rPr>
          <w:rFonts w:hint="eastAsia" w:ascii="仿宋" w:hAnsi="仿宋" w:eastAsia="仿宋" w:cs="仿宋"/>
          <w:sz w:val="32"/>
          <w:szCs w:val="32"/>
          <w:u w:val="single"/>
        </w:rPr>
        <w:t xml:space="preserve">                     </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jc w:val="right"/>
        <w:rPr>
          <w:rFonts w:hint="eastAsia" w:ascii="仿宋" w:hAnsi="仿宋" w:eastAsia="仿宋" w:cs="仿宋"/>
          <w:sz w:val="32"/>
          <w:szCs w:val="32"/>
        </w:rPr>
      </w:pPr>
      <w:r>
        <w:rPr>
          <w:rFonts w:hint="eastAsia" w:ascii="仿宋" w:hAnsi="仿宋" w:eastAsia="仿宋" w:cs="仿宋"/>
          <w:sz w:val="32"/>
          <w:szCs w:val="32"/>
        </w:rPr>
        <w:t xml:space="preserve">                   日期：   </w:t>
      </w:r>
      <w:r>
        <w:rPr>
          <w:rFonts w:hint="eastAsia" w:ascii="仿宋" w:hAnsi="仿宋" w:eastAsia="仿宋" w:cs="仿宋"/>
          <w:sz w:val="32"/>
          <w:szCs w:val="32"/>
          <w:lang w:val="en-US" w:eastAsia="zh-CN"/>
        </w:rPr>
        <w:t>2021</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17</w:t>
      </w:r>
      <w:r>
        <w:rPr>
          <w:rFonts w:hint="eastAsia" w:ascii="仿宋" w:hAnsi="仿宋" w:eastAsia="仿宋" w:cs="仿宋"/>
          <w:sz w:val="32"/>
          <w:szCs w:val="32"/>
        </w:rPr>
        <w:t xml:space="preserve">  日</w:t>
      </w:r>
    </w:p>
    <w:p>
      <w:pPr>
        <w:spacing w:line="560" w:lineRule="exact"/>
        <w:jc w:val="right"/>
        <w:rPr>
          <w:rFonts w:ascii="仿宋_GB2312" w:eastAsia="仿宋_GB2312"/>
          <w:sz w:val="32"/>
          <w:szCs w:val="32"/>
        </w:rPr>
      </w:pPr>
    </w:p>
    <w:p>
      <w:pPr>
        <w:pStyle w:val="3"/>
        <w:spacing w:line="560" w:lineRule="exact"/>
        <w:ind w:firstLine="3975" w:firstLineChars="900"/>
        <w:jc w:val="both"/>
        <w:outlineLvl w:val="0"/>
        <w:rPr>
          <w:rFonts w:hint="eastAsia" w:ascii="方正小标宋简体" w:eastAsia="方正小标宋简体"/>
          <w:b/>
          <w:bCs/>
          <w:color w:val="000000"/>
          <w:sz w:val="44"/>
          <w:szCs w:val="44"/>
        </w:rPr>
      </w:pPr>
      <w:bookmarkStart w:id="2" w:name="_Toc341876476"/>
    </w:p>
    <w:p>
      <w:pPr>
        <w:pStyle w:val="3"/>
        <w:spacing w:line="560" w:lineRule="exact"/>
        <w:ind w:firstLine="3975" w:firstLineChars="900"/>
        <w:jc w:val="both"/>
        <w:outlineLvl w:val="0"/>
        <w:rPr>
          <w:rFonts w:hint="eastAsia" w:ascii="方正小标宋简体" w:eastAsia="方正小标宋简体"/>
          <w:b/>
          <w:bCs/>
          <w:color w:val="000000"/>
          <w:sz w:val="44"/>
          <w:szCs w:val="44"/>
        </w:rPr>
      </w:pPr>
    </w:p>
    <w:p>
      <w:pPr>
        <w:pStyle w:val="3"/>
        <w:spacing w:line="560" w:lineRule="exact"/>
        <w:ind w:firstLine="3975" w:firstLineChars="900"/>
        <w:jc w:val="both"/>
        <w:outlineLvl w:val="0"/>
        <w:rPr>
          <w:rFonts w:hint="eastAsia" w:ascii="方正小标宋简体" w:eastAsia="方正小标宋简体"/>
          <w:b/>
          <w:bCs/>
          <w:color w:val="000000"/>
          <w:sz w:val="44"/>
          <w:szCs w:val="44"/>
        </w:rPr>
      </w:pPr>
    </w:p>
    <w:p>
      <w:pPr>
        <w:pStyle w:val="3"/>
        <w:spacing w:line="560" w:lineRule="exact"/>
        <w:ind w:firstLine="3975" w:firstLineChars="900"/>
        <w:jc w:val="both"/>
        <w:outlineLvl w:val="0"/>
        <w:rPr>
          <w:rFonts w:hint="eastAsia" w:ascii="方正小标宋简体" w:eastAsia="方正小标宋简体"/>
          <w:b/>
          <w:bCs/>
          <w:color w:val="000000"/>
          <w:sz w:val="44"/>
          <w:szCs w:val="44"/>
        </w:rPr>
      </w:pPr>
    </w:p>
    <w:p>
      <w:pPr>
        <w:pStyle w:val="3"/>
        <w:spacing w:line="560" w:lineRule="exact"/>
        <w:ind w:firstLine="3975" w:firstLineChars="900"/>
        <w:jc w:val="both"/>
        <w:outlineLvl w:val="0"/>
        <w:rPr>
          <w:rFonts w:hint="eastAsia" w:ascii="方正小标宋简体" w:eastAsia="方正小标宋简体"/>
          <w:b/>
          <w:bCs/>
          <w:color w:val="000000"/>
          <w:sz w:val="44"/>
          <w:szCs w:val="44"/>
        </w:rPr>
      </w:pPr>
    </w:p>
    <w:p>
      <w:pPr>
        <w:jc w:val="both"/>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 xml:space="preserve">附件1           </w:t>
      </w:r>
    </w:p>
    <w:p>
      <w:pPr>
        <w:ind w:firstLine="2711" w:firstLineChars="900"/>
        <w:jc w:val="both"/>
        <w:rPr>
          <w:rFonts w:hint="eastAsia" w:ascii="仿宋" w:hAnsi="仿宋" w:eastAsia="仿宋" w:cs="仿宋"/>
          <w:sz w:val="30"/>
          <w:szCs w:val="30"/>
          <w:lang w:val="en-US" w:eastAsia="zh-CN"/>
        </w:rPr>
      </w:pPr>
      <w:r>
        <w:rPr>
          <w:rFonts w:hint="eastAsia" w:ascii="仿宋" w:hAnsi="仿宋" w:eastAsia="仿宋" w:cs="仿宋"/>
          <w:b/>
          <w:color w:val="auto"/>
          <w:sz w:val="30"/>
          <w:szCs w:val="30"/>
          <w:highlight w:val="none"/>
          <w:lang w:val="en-US" w:eastAsia="zh-CN"/>
        </w:rPr>
        <w:t>询价采购报价单</w:t>
      </w:r>
    </w:p>
    <w:p>
      <w:pPr>
        <w:spacing w:line="5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w:t>
      </w:r>
      <w:r>
        <w:rPr>
          <w:rFonts w:hint="eastAsia" w:ascii="仿宋" w:hAnsi="仿宋" w:eastAsia="仿宋" w:cs="仿宋"/>
          <w:b/>
          <w:color w:val="auto"/>
          <w:sz w:val="30"/>
          <w:szCs w:val="30"/>
          <w:highlight w:val="none"/>
          <w:lang w:val="en-US" w:eastAsia="zh-CN"/>
        </w:rPr>
        <w:t>名称</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启东市自来水厂有限公司收费系统、前置系统上云及三级等保服务采购项目</w:t>
      </w:r>
      <w:r>
        <w:rPr>
          <w:rFonts w:hint="eastAsia" w:ascii="仿宋" w:hAnsi="仿宋" w:eastAsia="仿宋" w:cs="仿宋"/>
          <w:b/>
          <w:color w:val="auto"/>
          <w:sz w:val="30"/>
          <w:szCs w:val="30"/>
          <w:highlight w:val="none"/>
        </w:rPr>
        <w:t xml:space="preserve">   </w:t>
      </w:r>
    </w:p>
    <w:tbl>
      <w:tblPr>
        <w:tblStyle w:val="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09"/>
        <w:gridCol w:w="4908"/>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5" w:type="dxa"/>
            <w:noWrap w:val="0"/>
            <w:vAlign w:val="center"/>
          </w:tcPr>
          <w:p>
            <w:pPr>
              <w:widowControl/>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序号</w:t>
            </w:r>
          </w:p>
        </w:tc>
        <w:tc>
          <w:tcPr>
            <w:tcW w:w="1509" w:type="dxa"/>
            <w:noWrap w:val="0"/>
            <w:vAlign w:val="center"/>
          </w:tcPr>
          <w:p>
            <w:pPr>
              <w:widowControl/>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服务</w:t>
            </w:r>
          </w:p>
        </w:tc>
        <w:tc>
          <w:tcPr>
            <w:tcW w:w="4908" w:type="dxa"/>
            <w:noWrap w:val="0"/>
            <w:vAlign w:val="center"/>
          </w:tcPr>
          <w:p>
            <w:pPr>
              <w:widowControl/>
              <w:jc w:val="center"/>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rPr>
              <w:t>要求</w:t>
            </w:r>
            <w:r>
              <w:rPr>
                <w:rFonts w:hint="eastAsia" w:ascii="仿宋" w:hAnsi="仿宋" w:eastAsia="仿宋" w:cs="仿宋"/>
                <w:b/>
                <w:bCs/>
                <w:color w:val="000000"/>
                <w:kern w:val="0"/>
                <w:sz w:val="30"/>
                <w:szCs w:val="30"/>
                <w:lang w:val="en-US" w:eastAsia="zh-CN"/>
              </w:rPr>
              <w:t>及性能参数</w:t>
            </w:r>
          </w:p>
        </w:tc>
        <w:tc>
          <w:tcPr>
            <w:tcW w:w="1912" w:type="dxa"/>
            <w:noWrap w:val="0"/>
            <w:vAlign w:val="center"/>
          </w:tcPr>
          <w:p>
            <w:pPr>
              <w:widowControl/>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含税单价（元/</w:t>
            </w:r>
            <w:r>
              <w:rPr>
                <w:rFonts w:hint="eastAsia" w:ascii="仿宋" w:hAnsi="仿宋" w:eastAsia="仿宋" w:cs="仿宋"/>
                <w:b/>
                <w:bCs/>
                <w:color w:val="000000"/>
                <w:kern w:val="0"/>
                <w:sz w:val="30"/>
                <w:szCs w:val="30"/>
                <w:lang w:eastAsia="zh-CN"/>
              </w:rPr>
              <w:t>年</w:t>
            </w:r>
            <w:r>
              <w:rPr>
                <w:rFonts w:hint="eastAsia" w:ascii="仿宋" w:hAnsi="仿宋" w:eastAsia="仿宋" w:cs="仿宋"/>
                <w:b/>
                <w:bCs/>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725"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1</w:t>
            </w:r>
          </w:p>
        </w:tc>
        <w:tc>
          <w:tcPr>
            <w:tcW w:w="1509" w:type="dxa"/>
            <w:noWrap w:val="0"/>
            <w:vAlign w:val="center"/>
          </w:tcPr>
          <w:p>
            <w:pPr>
              <w:spacing w:line="360" w:lineRule="exact"/>
              <w:jc w:val="center"/>
              <w:rPr>
                <w:rFonts w:hint="eastAsia" w:ascii="仿宋" w:hAnsi="仿宋" w:eastAsia="仿宋" w:cs="仿宋"/>
                <w:sz w:val="30"/>
                <w:szCs w:val="30"/>
              </w:rPr>
            </w:pPr>
            <w:r>
              <w:rPr>
                <w:rFonts w:hint="eastAsia" w:ascii="仿宋" w:hAnsi="仿宋" w:eastAsia="仿宋" w:cs="仿宋"/>
                <w:sz w:val="30"/>
                <w:szCs w:val="30"/>
                <w:lang w:eastAsia="zh-CN"/>
              </w:rPr>
              <w:t>收费</w:t>
            </w:r>
            <w:r>
              <w:rPr>
                <w:rFonts w:hint="eastAsia" w:ascii="仿宋" w:hAnsi="仿宋" w:eastAsia="仿宋" w:cs="仿宋"/>
                <w:sz w:val="30"/>
                <w:szCs w:val="30"/>
              </w:rPr>
              <w:t>系统云服务</w:t>
            </w:r>
          </w:p>
        </w:tc>
        <w:tc>
          <w:tcPr>
            <w:tcW w:w="4908" w:type="dxa"/>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云</w:t>
            </w:r>
            <w:r>
              <w:rPr>
                <w:rFonts w:hint="eastAsia" w:ascii="仿宋" w:hAnsi="仿宋" w:eastAsia="仿宋" w:cs="仿宋"/>
                <w:b/>
                <w:sz w:val="24"/>
                <w:szCs w:val="24"/>
                <w:lang w:val="en-US" w:eastAsia="zh-CN"/>
              </w:rPr>
              <w:t>服务器</w:t>
            </w:r>
            <w:r>
              <w:rPr>
                <w:rFonts w:hint="eastAsia" w:ascii="仿宋" w:hAnsi="仿宋" w:eastAsia="仿宋" w:cs="仿宋"/>
                <w:b/>
                <w:sz w:val="24"/>
                <w:szCs w:val="24"/>
              </w:rPr>
              <w:t>配置</w:t>
            </w:r>
            <w:r>
              <w:rPr>
                <w:rFonts w:hint="eastAsia" w:ascii="仿宋" w:hAnsi="仿宋" w:eastAsia="仿宋" w:cs="仿宋"/>
                <w:b/>
                <w:sz w:val="24"/>
                <w:szCs w:val="24"/>
                <w:lang w:val="en-US" w:eastAsia="zh-CN"/>
              </w:rPr>
              <w:t>需求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数据云主机：</w:t>
            </w:r>
          </w:p>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通用独享型：16核+</w:t>
            </w:r>
            <w:r>
              <w:rPr>
                <w:rFonts w:hint="eastAsia" w:ascii="仿宋" w:hAnsi="仿宋" w:eastAsia="仿宋" w:cs="仿宋"/>
                <w:sz w:val="24"/>
                <w:szCs w:val="24"/>
                <w:lang w:val="en-US" w:eastAsia="zh-CN"/>
              </w:rPr>
              <w:t>64</w:t>
            </w:r>
            <w:r>
              <w:rPr>
                <w:rFonts w:hint="eastAsia" w:ascii="仿宋" w:hAnsi="仿宋" w:eastAsia="仿宋" w:cs="仿宋"/>
                <w:sz w:val="24"/>
                <w:szCs w:val="24"/>
              </w:rPr>
              <w:t>G内存+1</w:t>
            </w:r>
            <w:r>
              <w:rPr>
                <w:rFonts w:hint="eastAsia" w:ascii="仿宋" w:hAnsi="仿宋" w:eastAsia="仿宋" w:cs="仿宋"/>
                <w:sz w:val="24"/>
                <w:szCs w:val="24"/>
                <w:lang w:val="en-US" w:eastAsia="zh-CN"/>
              </w:rPr>
              <w:t>5</w:t>
            </w:r>
            <w:r>
              <w:rPr>
                <w:rFonts w:hint="eastAsia" w:ascii="仿宋" w:hAnsi="仿宋" w:eastAsia="仿宋" w:cs="仿宋"/>
                <w:sz w:val="24"/>
                <w:szCs w:val="24"/>
              </w:rPr>
              <w:t>0G超高IO系统盘+</w:t>
            </w:r>
            <w:r>
              <w:rPr>
                <w:rFonts w:hint="eastAsia" w:ascii="仿宋" w:hAnsi="仿宋" w:eastAsia="仿宋" w:cs="仿宋"/>
                <w:sz w:val="24"/>
                <w:szCs w:val="24"/>
                <w:lang w:val="en-US" w:eastAsia="zh-CN"/>
              </w:rPr>
              <w:t>2</w:t>
            </w:r>
            <w:r>
              <w:rPr>
                <w:rFonts w:hint="eastAsia" w:ascii="仿宋" w:hAnsi="仿宋" w:eastAsia="仿宋" w:cs="仿宋"/>
                <w:sz w:val="24"/>
                <w:szCs w:val="24"/>
              </w:rPr>
              <w:t>000G高IO</w:t>
            </w:r>
            <w:r>
              <w:rPr>
                <w:rFonts w:hint="eastAsia" w:ascii="仿宋" w:hAnsi="仿宋" w:eastAsia="仿宋" w:cs="仿宋"/>
                <w:sz w:val="24"/>
                <w:szCs w:val="24"/>
                <w:lang w:val="en-US" w:eastAsia="zh-CN"/>
              </w:rPr>
              <w:tab/>
            </w:r>
            <w:r>
              <w:rPr>
                <w:rFonts w:hint="eastAsia" w:ascii="仿宋" w:hAnsi="仿宋" w:eastAsia="仿宋" w:cs="仿宋"/>
                <w:sz w:val="24"/>
                <w:szCs w:val="24"/>
              </w:rPr>
              <w:t>数据盘</w:t>
            </w:r>
          </w:p>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操作系统：</w:t>
            </w:r>
            <w:r>
              <w:rPr>
                <w:rFonts w:hint="eastAsia" w:ascii="仿宋" w:hAnsi="仿宋" w:eastAsia="仿宋" w:cs="仿宋"/>
                <w:sz w:val="24"/>
                <w:szCs w:val="24"/>
                <w:lang w:eastAsia="zh-CN"/>
              </w:rPr>
              <w:t>支持主流</w:t>
            </w:r>
            <w:r>
              <w:rPr>
                <w:rFonts w:hint="eastAsia" w:ascii="仿宋" w:hAnsi="仿宋" w:eastAsia="仿宋" w:cs="仿宋"/>
                <w:sz w:val="24"/>
                <w:szCs w:val="24"/>
                <w:lang w:val="en-US" w:eastAsia="zh-CN"/>
              </w:rPr>
              <w:t>Windows、</w:t>
            </w:r>
            <w:r>
              <w:rPr>
                <w:rFonts w:hint="eastAsia" w:ascii="仿宋" w:hAnsi="仿宋" w:eastAsia="仿宋" w:cs="仿宋"/>
                <w:sz w:val="24"/>
                <w:szCs w:val="24"/>
              </w:rPr>
              <w:t>Linux</w:t>
            </w:r>
            <w:r>
              <w:rPr>
                <w:rFonts w:hint="eastAsia" w:ascii="仿宋" w:hAnsi="仿宋" w:eastAsia="仿宋" w:cs="仿宋"/>
                <w:sz w:val="24"/>
                <w:szCs w:val="24"/>
                <w:lang w:eastAsia="zh-CN"/>
              </w:rPr>
              <w:t>操作系统</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前置服务器：</w:t>
            </w:r>
          </w:p>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通用独享型：</w:t>
            </w:r>
            <w:r>
              <w:rPr>
                <w:rFonts w:hint="eastAsia" w:ascii="仿宋" w:hAnsi="仿宋" w:eastAsia="仿宋" w:cs="仿宋"/>
                <w:sz w:val="24"/>
                <w:szCs w:val="24"/>
                <w:lang w:val="en-US" w:eastAsia="zh-CN"/>
              </w:rPr>
              <w:t>8</w:t>
            </w:r>
            <w:r>
              <w:rPr>
                <w:rFonts w:hint="eastAsia" w:ascii="仿宋" w:hAnsi="仿宋" w:eastAsia="仿宋" w:cs="仿宋"/>
                <w:sz w:val="24"/>
                <w:szCs w:val="24"/>
              </w:rPr>
              <w:t>核+32G内存+100G超高IO系统盘+1000G高IO</w:t>
            </w:r>
            <w:r>
              <w:rPr>
                <w:rFonts w:hint="eastAsia" w:ascii="仿宋" w:hAnsi="仿宋" w:eastAsia="仿宋" w:cs="仿宋"/>
                <w:sz w:val="24"/>
                <w:szCs w:val="24"/>
                <w:lang w:val="en-US" w:eastAsia="zh-CN"/>
              </w:rPr>
              <w:tab/>
            </w:r>
            <w:r>
              <w:rPr>
                <w:rFonts w:hint="eastAsia" w:ascii="仿宋" w:hAnsi="仿宋" w:eastAsia="仿宋" w:cs="仿宋"/>
                <w:sz w:val="24"/>
                <w:szCs w:val="24"/>
              </w:rPr>
              <w:t>数据盘+</w:t>
            </w:r>
            <w:r>
              <w:rPr>
                <w:rFonts w:hint="eastAsia" w:ascii="仿宋" w:hAnsi="仿宋" w:eastAsia="仿宋" w:cs="仿宋"/>
                <w:sz w:val="24"/>
                <w:szCs w:val="24"/>
                <w:lang w:val="en-US" w:eastAsia="zh-CN"/>
              </w:rPr>
              <w:t>2</w:t>
            </w:r>
            <w:r>
              <w:rPr>
                <w:rFonts w:hint="eastAsia" w:ascii="仿宋" w:hAnsi="仿宋" w:eastAsia="仿宋" w:cs="仿宋"/>
                <w:sz w:val="24"/>
                <w:szCs w:val="24"/>
              </w:rPr>
              <w:t>0M出口带宽</w:t>
            </w:r>
          </w:p>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通用独享型：</w:t>
            </w:r>
            <w:r>
              <w:rPr>
                <w:rFonts w:hint="eastAsia" w:ascii="仿宋" w:hAnsi="仿宋" w:eastAsia="仿宋" w:cs="仿宋"/>
                <w:sz w:val="24"/>
                <w:szCs w:val="24"/>
                <w:lang w:val="en-US" w:eastAsia="zh-CN"/>
              </w:rPr>
              <w:t>8</w:t>
            </w:r>
            <w:r>
              <w:rPr>
                <w:rFonts w:hint="eastAsia" w:ascii="仿宋" w:hAnsi="仿宋" w:eastAsia="仿宋" w:cs="仿宋"/>
                <w:sz w:val="24"/>
                <w:szCs w:val="24"/>
              </w:rPr>
              <w:t>核+</w:t>
            </w:r>
            <w:r>
              <w:rPr>
                <w:rFonts w:hint="eastAsia" w:ascii="仿宋" w:hAnsi="仿宋" w:eastAsia="仿宋" w:cs="仿宋"/>
                <w:sz w:val="24"/>
                <w:szCs w:val="24"/>
                <w:lang w:val="en-US" w:eastAsia="zh-CN"/>
              </w:rPr>
              <w:t>16</w:t>
            </w:r>
            <w:r>
              <w:rPr>
                <w:rFonts w:hint="eastAsia" w:ascii="仿宋" w:hAnsi="仿宋" w:eastAsia="仿宋" w:cs="仿宋"/>
                <w:sz w:val="24"/>
                <w:szCs w:val="24"/>
              </w:rPr>
              <w:t>G内存+100G超高IO系统盘+</w:t>
            </w:r>
            <w:r>
              <w:rPr>
                <w:rFonts w:hint="eastAsia" w:ascii="仿宋" w:hAnsi="仿宋" w:eastAsia="仿宋" w:cs="仿宋"/>
                <w:sz w:val="24"/>
                <w:szCs w:val="24"/>
                <w:lang w:val="en-US" w:eastAsia="zh-CN"/>
              </w:rPr>
              <w:t>500</w:t>
            </w:r>
            <w:r>
              <w:rPr>
                <w:rFonts w:hint="eastAsia" w:ascii="仿宋" w:hAnsi="仿宋" w:eastAsia="仿宋" w:cs="仿宋"/>
                <w:sz w:val="24"/>
                <w:szCs w:val="24"/>
              </w:rPr>
              <w:t>G高IO</w:t>
            </w:r>
            <w:r>
              <w:rPr>
                <w:rFonts w:hint="eastAsia" w:ascii="仿宋" w:hAnsi="仿宋" w:eastAsia="仿宋" w:cs="仿宋"/>
                <w:sz w:val="24"/>
                <w:szCs w:val="24"/>
                <w:lang w:val="en-US" w:eastAsia="zh-CN"/>
              </w:rPr>
              <w:tab/>
            </w:r>
            <w:r>
              <w:rPr>
                <w:rFonts w:hint="eastAsia" w:ascii="仿宋" w:hAnsi="仿宋" w:eastAsia="仿宋" w:cs="仿宋"/>
                <w:sz w:val="24"/>
                <w:szCs w:val="24"/>
              </w:rPr>
              <w:t>数据盘+</w:t>
            </w:r>
            <w:r>
              <w:rPr>
                <w:rFonts w:hint="eastAsia" w:ascii="仿宋" w:hAnsi="仿宋" w:eastAsia="仿宋" w:cs="仿宋"/>
                <w:sz w:val="24"/>
                <w:szCs w:val="24"/>
                <w:lang w:val="en-US" w:eastAsia="zh-CN"/>
              </w:rPr>
              <w:t>2</w:t>
            </w:r>
            <w:r>
              <w:rPr>
                <w:rFonts w:hint="eastAsia" w:ascii="仿宋" w:hAnsi="仿宋" w:eastAsia="仿宋" w:cs="仿宋"/>
                <w:sz w:val="24"/>
                <w:szCs w:val="24"/>
              </w:rPr>
              <w:t>0M出口带宽</w:t>
            </w:r>
          </w:p>
          <w:p>
            <w:pPr>
              <w:pStyle w:val="1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通用独享型：</w:t>
            </w:r>
            <w:r>
              <w:rPr>
                <w:rFonts w:hint="eastAsia" w:ascii="仿宋" w:hAnsi="仿宋" w:eastAsia="仿宋" w:cs="仿宋"/>
                <w:sz w:val="24"/>
                <w:szCs w:val="24"/>
                <w:lang w:val="en-US" w:eastAsia="zh-CN"/>
              </w:rPr>
              <w:t>8</w:t>
            </w:r>
            <w:r>
              <w:rPr>
                <w:rFonts w:hint="eastAsia" w:ascii="仿宋" w:hAnsi="仿宋" w:eastAsia="仿宋" w:cs="仿宋"/>
                <w:sz w:val="24"/>
                <w:szCs w:val="24"/>
              </w:rPr>
              <w:t>核+</w:t>
            </w:r>
            <w:r>
              <w:rPr>
                <w:rFonts w:hint="eastAsia" w:ascii="仿宋" w:hAnsi="仿宋" w:eastAsia="仿宋" w:cs="仿宋"/>
                <w:sz w:val="24"/>
                <w:szCs w:val="24"/>
                <w:lang w:val="en-US" w:eastAsia="zh-CN"/>
              </w:rPr>
              <w:t>16</w:t>
            </w:r>
            <w:r>
              <w:rPr>
                <w:rFonts w:hint="eastAsia" w:ascii="仿宋" w:hAnsi="仿宋" w:eastAsia="仿宋" w:cs="仿宋"/>
                <w:sz w:val="24"/>
                <w:szCs w:val="24"/>
              </w:rPr>
              <w:t>G内存+100G超高IO系统盘+</w:t>
            </w:r>
            <w:r>
              <w:rPr>
                <w:rFonts w:hint="eastAsia" w:ascii="仿宋" w:hAnsi="仿宋" w:eastAsia="仿宋" w:cs="仿宋"/>
                <w:sz w:val="24"/>
                <w:szCs w:val="24"/>
                <w:lang w:val="en-US" w:eastAsia="zh-CN"/>
              </w:rPr>
              <w:t>500</w:t>
            </w:r>
            <w:r>
              <w:rPr>
                <w:rFonts w:hint="eastAsia" w:ascii="仿宋" w:hAnsi="仿宋" w:eastAsia="仿宋" w:cs="仿宋"/>
                <w:sz w:val="24"/>
                <w:szCs w:val="24"/>
              </w:rPr>
              <w:t>G高IO</w:t>
            </w:r>
            <w:r>
              <w:rPr>
                <w:rFonts w:hint="eastAsia" w:ascii="仿宋" w:hAnsi="仿宋" w:eastAsia="仿宋" w:cs="仿宋"/>
                <w:sz w:val="24"/>
                <w:szCs w:val="24"/>
                <w:lang w:val="en-US" w:eastAsia="zh-CN"/>
              </w:rPr>
              <w:tab/>
            </w:r>
            <w:r>
              <w:rPr>
                <w:rFonts w:hint="eastAsia" w:ascii="仿宋" w:hAnsi="仿宋" w:eastAsia="仿宋" w:cs="仿宋"/>
                <w:sz w:val="24"/>
                <w:szCs w:val="24"/>
              </w:rPr>
              <w:t>数据盘+</w:t>
            </w:r>
            <w:r>
              <w:rPr>
                <w:rFonts w:hint="eastAsia" w:ascii="仿宋" w:hAnsi="仿宋" w:eastAsia="仿宋" w:cs="仿宋"/>
                <w:sz w:val="24"/>
                <w:szCs w:val="24"/>
                <w:lang w:val="en-US" w:eastAsia="zh-CN"/>
              </w:rPr>
              <w:t>2</w:t>
            </w:r>
            <w:r>
              <w:rPr>
                <w:rFonts w:hint="eastAsia" w:ascii="仿宋" w:hAnsi="仿宋" w:eastAsia="仿宋" w:cs="仿宋"/>
                <w:sz w:val="24"/>
                <w:szCs w:val="24"/>
              </w:rPr>
              <w:t>0M出口带宽</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3、2</w:t>
            </w:r>
            <w:r>
              <w:rPr>
                <w:rFonts w:hint="eastAsia" w:ascii="仿宋" w:hAnsi="仿宋" w:eastAsia="仿宋" w:cs="仿宋"/>
                <w:sz w:val="24"/>
                <w:szCs w:val="24"/>
              </w:rPr>
              <w:t>0M数据</w:t>
            </w:r>
            <w:r>
              <w:rPr>
                <w:rFonts w:hint="eastAsia" w:ascii="仿宋" w:hAnsi="仿宋" w:eastAsia="仿宋" w:cs="仿宋"/>
                <w:sz w:val="24"/>
                <w:szCs w:val="24"/>
                <w:lang w:val="en-US" w:eastAsia="zh-CN"/>
              </w:rPr>
              <w:t>云</w:t>
            </w:r>
            <w:r>
              <w:rPr>
                <w:rFonts w:hint="eastAsia" w:ascii="仿宋" w:hAnsi="仿宋" w:eastAsia="仿宋" w:cs="仿宋"/>
                <w:sz w:val="24"/>
                <w:szCs w:val="24"/>
              </w:rPr>
              <w:t>专线-连接自来水公司收费系统</w:t>
            </w:r>
            <w:r>
              <w:rPr>
                <w:rFonts w:hint="eastAsia" w:ascii="仿宋" w:hAnsi="仿宋" w:eastAsia="仿宋" w:cs="仿宋"/>
                <w:sz w:val="24"/>
                <w:szCs w:val="24"/>
                <w:lang w:eastAsia="zh-CN"/>
              </w:rPr>
              <w:t>云服务器与自来水公司本地局域网实现互通</w:t>
            </w:r>
          </w:p>
          <w:p>
            <w:pPr>
              <w:widowControl/>
              <w:jc w:val="left"/>
              <w:textAlignment w:val="center"/>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val="en-US" w:eastAsia="zh-CN" w:bidi="ar"/>
              </w:rPr>
              <w:t>4.</w:t>
            </w:r>
            <w:r>
              <w:rPr>
                <w:rFonts w:hint="eastAsia" w:ascii="仿宋" w:hAnsi="仿宋" w:eastAsia="仿宋" w:cs="仿宋"/>
                <w:b w:val="0"/>
                <w:bCs w:val="0"/>
                <w:color w:val="000000"/>
                <w:kern w:val="0"/>
                <w:sz w:val="24"/>
                <w:szCs w:val="24"/>
                <w:lang w:bidi="ar"/>
              </w:rPr>
              <w:t>安全系统</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云服务器：安装日志审计（4核+8G内存+100G高IO系统盘+500G高IO数据盘、2M公网出口带宽）</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云服务器：安装数据库审计（4核+8G内存+100G高IO系统盘+500G高IO数据盘+</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M公网出口带宽）</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云服务器：安装堡垒机（4核+8G内存+100G高IO系统盘+500G高IO数据盘+4M公网出口带宽）</w:t>
            </w:r>
          </w:p>
          <w:p>
            <w:pPr>
              <w:widowControl/>
              <w:jc w:val="left"/>
              <w:textAlignment w:val="center"/>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云服务器：安装主机防护的服务端（4核+8G内存+100G高IO系统盘+500G高IO数据盘+</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M公网出口带宽）</w:t>
            </w:r>
          </w:p>
        </w:tc>
        <w:tc>
          <w:tcPr>
            <w:tcW w:w="1912" w:type="dxa"/>
            <w:noWrap w:val="0"/>
            <w:vAlign w:val="center"/>
          </w:tcPr>
          <w:p>
            <w:pP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25"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2</w:t>
            </w:r>
          </w:p>
        </w:tc>
        <w:tc>
          <w:tcPr>
            <w:tcW w:w="1509" w:type="dxa"/>
            <w:noWrap w:val="0"/>
            <w:vAlign w:val="center"/>
          </w:tcPr>
          <w:p>
            <w:pPr>
              <w:spacing w:line="36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三级等保服务</w:t>
            </w:r>
          </w:p>
        </w:tc>
        <w:tc>
          <w:tcPr>
            <w:tcW w:w="4908" w:type="dxa"/>
            <w:noWrap w:val="0"/>
            <w:vAlign w:val="center"/>
          </w:tcPr>
          <w:p>
            <w:pPr>
              <w:widowControl/>
              <w:jc w:val="left"/>
              <w:textAlignment w:val="center"/>
              <w:rPr>
                <w:rFonts w:hint="eastAsia" w:ascii="仿宋" w:hAnsi="仿宋" w:eastAsia="仿宋" w:cs="仿宋"/>
                <w:b/>
                <w:bCs/>
                <w:color w:val="000000"/>
                <w:kern w:val="0"/>
                <w:sz w:val="24"/>
                <w:szCs w:val="24"/>
                <w:lang w:bidi="ar"/>
              </w:rPr>
            </w:pPr>
            <w:bookmarkStart w:id="3" w:name="_GoBack"/>
            <w:bookmarkEnd w:id="3"/>
            <w:r>
              <w:rPr>
                <w:rFonts w:hint="eastAsia" w:ascii="仿宋" w:hAnsi="仿宋" w:eastAsia="仿宋" w:cs="仿宋"/>
                <w:b/>
                <w:bCs/>
                <w:color w:val="000000"/>
                <w:kern w:val="0"/>
                <w:sz w:val="24"/>
                <w:szCs w:val="24"/>
                <w:lang w:bidi="ar"/>
              </w:rPr>
              <w:t>云防火墙</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支持每IP连接总数限制、所有IP连接总数限制、每IP新建连接数限制</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支持HTTP、FTP、SMTP、POP3、Telnet等协议的内容过滤</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支持基于IP、ICMP、TCP、UDP、DNS、HTTP、NTP等协议的DDOS攻击防护</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sz w:val="24"/>
                <w:szCs w:val="24"/>
              </w:rPr>
              <w:t>支持根据威胁事件、攻击来源、受威胁主机查询攻击</w:t>
            </w:r>
          </w:p>
          <w:p>
            <w:pPr>
              <w:widowControl/>
              <w:jc w:val="left"/>
              <w:textAlignment w:val="center"/>
              <w:rPr>
                <w:rFonts w:hint="eastAsia" w:ascii="仿宋" w:hAnsi="仿宋" w:eastAsia="仿宋" w:cs="仿宋"/>
                <w:b/>
                <w:bCs/>
                <w:color w:val="000000"/>
                <w:kern w:val="0"/>
                <w:sz w:val="24"/>
                <w:szCs w:val="24"/>
                <w:lang w:bidi="ar"/>
              </w:rPr>
            </w:pP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云入侵检测</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系统应具备：融合模式匹配、协议分析、异常检测、会话关联分析，逃逸等多种技术，准确识别入侵攻击行为，为用户提供2~7层深度入侵检测。</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★要求支持攻击报文取证功能，检测到攻击事件后将原始报文完整记录下来，作为电子证据。</w:t>
            </w:r>
          </w:p>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要求能够检测包括溢出攻击类、RPC攻击类、WEBCGI攻击类、拒绝服务类、木马类、蠕虫类、扫描类、网络访问类、HTTP攻击类、系统漏洞类等在内的超过4000种攻击事件</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sz w:val="24"/>
                <w:szCs w:val="24"/>
              </w:rPr>
              <w:t>系统支持检测包括land、Smurf、Pingofdeath、winnuke、tcp_sscan、ip_option、teardrop、targa3、ipspoof、Synflood、Icmpflood、Udpflood、Portscan、ipsweep等在内的DOS/DDOS攻击。</w:t>
            </w:r>
          </w:p>
          <w:p>
            <w:pPr>
              <w:widowControl/>
              <w:jc w:val="left"/>
              <w:textAlignment w:val="center"/>
              <w:rPr>
                <w:rFonts w:hint="eastAsia" w:ascii="仿宋" w:hAnsi="仿宋" w:eastAsia="仿宋" w:cs="仿宋"/>
                <w:b/>
                <w:bCs/>
                <w:color w:val="000000"/>
                <w:kern w:val="0"/>
                <w:sz w:val="24"/>
                <w:szCs w:val="24"/>
                <w:lang w:bidi="ar"/>
              </w:rPr>
            </w:pP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云日志审计</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★日志采集解析至少包括直接信息解析和补全解析，直接信息包括日志中涵盖的信息，比如IP，端口等，补全信息至少包括资产名称，所属人员，组织，网络区域，业务区域，厂家，操作系统名称，系统类型等。</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★日志解析支持自定义解析，自定义解析支持灵活的语法，至少包括字符串函数，字符串函数支持级联语法，条件函数，引用函数等函数。</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★支持系统对单个或者多个参数进行直观的钻取功能，方便用户操作。</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rPr>
              <w:t>★支持内置ip知识库的能力，在鼠标放到ip字段上，可以显示ip归属地，归属地支持内网场景。</w:t>
            </w:r>
          </w:p>
          <w:p>
            <w:pPr>
              <w:widowControl/>
              <w:jc w:val="left"/>
              <w:textAlignment w:val="center"/>
              <w:rPr>
                <w:rFonts w:hint="eastAsia" w:ascii="仿宋" w:hAnsi="仿宋" w:eastAsia="仿宋" w:cs="仿宋"/>
                <w:b/>
                <w:bCs/>
                <w:color w:val="000000"/>
                <w:kern w:val="0"/>
                <w:sz w:val="24"/>
                <w:szCs w:val="24"/>
                <w:lang w:bidi="ar"/>
              </w:rPr>
            </w:pP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云waf</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系统具备注入攻击防御能力，可以对SQL注入、LDAP注入、SSI指令注入、Xpath注入、命令注入、远程文件包含以及其他注入进行防御。</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支持细粒度的HTTP命令级访问控制策略，可以根据客户端IP、HTTP操作方法、HTTP头名称、HTTP内容类型、HTTP协议版本、URI路径等进行访问控制。</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提供丰富的日志信息，包括设备管理日志、网络安全日志、网页安全日志、防篡改日志、访问控制日志、自学习策略日志等。</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支持记录攻击事件的HTTP所有请求头信息，含请求的URL、UserAgent、POST内容，cookie等。</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云数据库审计</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★支持Agent引流，运行时CPU占用率低于3%，内存占用小于100M，程序文件小于2M。</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★支持的数据库：Oracle、SQL-Server、DB2、Informix、Sybase、MySQL、PostgreSQL、达梦、人大金仓、南大通用Gbase、神舟、HBase、IP21、Caché、MongoDB、Solr等，提供HBase、MongoDB、Solr的实际审计效截图。</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rPr>
              <w:t>★内置疑似SQL注入、跨站脚本攻击、数据库导库、字段猜测、代码更改、等近百种高危风险审计规则库，无需单独配置，直接调用。</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云堡垒机</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★支持不同的用户配置不同的多因子认证方式，例如user01配置手机令牌、USB Key，user02配置手机短信。</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★针对核心设备可配置双人授权，需要管理员现场审批才能访问资源。</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★支持运维过程中邀请其他用户参与、协助操作；会话协同过程中，协同者可以申请控制会话，创建者可以强制获取控制权。</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★支持水印功能，用户在运维或者是监控、查看会话时，H5页面会将用户的登录名作为水印展示，避免数据泄露无法追责。</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★支持对协同用户的操作审计，所有操作关联到实际的操作人员。</w:t>
            </w:r>
          </w:p>
          <w:p>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云主机防护</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★支持虚拟机分组防火墙策略配置，可以通过源目的IP、端口、协议进行配置优先级、阻断或允许。</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★入侵防御规则支持windows和linux系统的攻击特征库。</w:t>
            </w:r>
          </w:p>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★支持对全网虚拟机进行webshell后门进行扫描，并统一展现扫描结果。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★支持对防暴力破解配置白名单策略，白名单可以配置IP或IP段。</w:t>
            </w:r>
          </w:p>
        </w:tc>
        <w:tc>
          <w:tcPr>
            <w:tcW w:w="1912" w:type="dxa"/>
            <w:noWrap w:val="0"/>
            <w:vAlign w:val="center"/>
          </w:tcPr>
          <w:p>
            <w:pP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234" w:type="dxa"/>
            <w:gridSpan w:val="2"/>
            <w:noWrap w:val="0"/>
            <w:vAlign w:val="center"/>
          </w:tcPr>
          <w:p>
            <w:pPr>
              <w:rPr>
                <w:rFonts w:hint="eastAsia" w:ascii="仿宋" w:hAnsi="仿宋" w:eastAsia="仿宋" w:cs="仿宋"/>
                <w:sz w:val="28"/>
                <w:szCs w:val="28"/>
              </w:rPr>
            </w:pPr>
            <w:r>
              <w:rPr>
                <w:rFonts w:hint="eastAsia" w:ascii="仿宋" w:hAnsi="仿宋" w:eastAsia="仿宋" w:cs="仿宋"/>
                <w:sz w:val="28"/>
                <w:szCs w:val="28"/>
              </w:rPr>
              <w:t>合计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含税总价</w:t>
            </w:r>
            <w:r>
              <w:rPr>
                <w:rFonts w:hint="eastAsia" w:ascii="仿宋" w:hAnsi="仿宋" w:eastAsia="仿宋" w:cs="仿宋"/>
                <w:sz w:val="28"/>
                <w:szCs w:val="28"/>
                <w:lang w:eastAsia="zh-CN"/>
              </w:rPr>
              <w:t>）</w:t>
            </w:r>
          </w:p>
        </w:tc>
        <w:tc>
          <w:tcPr>
            <w:tcW w:w="6820" w:type="dxa"/>
            <w:gridSpan w:val="2"/>
            <w:noWrap w:val="0"/>
            <w:vAlign w:val="center"/>
          </w:tcPr>
          <w:p>
            <w:pPr>
              <w:rPr>
                <w:rFonts w:hint="eastAsia" w:ascii="仿宋" w:hAnsi="仿宋" w:eastAsia="仿宋" w:cs="仿宋"/>
                <w:sz w:val="28"/>
                <w:szCs w:val="28"/>
              </w:rPr>
            </w:pPr>
            <w:r>
              <w:rPr>
                <w:rFonts w:hint="eastAsia" w:ascii="仿宋" w:hAnsi="仿宋" w:eastAsia="仿宋" w:cs="仿宋"/>
                <w:b w:val="0"/>
                <w:bCs/>
                <w:kern w:val="2"/>
                <w:sz w:val="24"/>
                <w:szCs w:val="24"/>
                <w:lang w:val="en-US" w:eastAsia="zh-CN" w:bidi="ar-SA"/>
              </w:rPr>
              <w:t>人民币大写：                   （¥：          ）</w:t>
            </w:r>
          </w:p>
        </w:tc>
      </w:tr>
    </w:tbl>
    <w:p>
      <w:pPr>
        <w:snapToGrid w:val="0"/>
        <w:spacing w:line="440" w:lineRule="exact"/>
        <w:rPr>
          <w:rFonts w:hint="eastAsia" w:ascii="仿宋" w:hAnsi="仿宋" w:eastAsia="仿宋" w:cs="仿宋"/>
          <w:color w:val="auto"/>
          <w:sz w:val="30"/>
          <w:szCs w:val="30"/>
          <w:highlight w:val="none"/>
        </w:rPr>
      </w:pPr>
    </w:p>
    <w:p>
      <w:pPr>
        <w:snapToGrid w:val="0"/>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法定代表人或委托代理人（签名）：</w:t>
      </w:r>
    </w:p>
    <w:p>
      <w:pPr>
        <w:snapToGrid w:val="0"/>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报价人名称（公章）：</w:t>
      </w:r>
    </w:p>
    <w:p>
      <w:pPr>
        <w:snapToGrid w:val="0"/>
        <w:spacing w:line="440" w:lineRule="exact"/>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报价人联系电话：</w:t>
      </w:r>
    </w:p>
    <w:p>
      <w:pPr>
        <w:pStyle w:val="4"/>
        <w:spacing w:after="0"/>
        <w:rPr>
          <w:rFonts w:hint="eastAsia" w:ascii="仿宋" w:hAnsi="仿宋" w:eastAsia="仿宋" w:cs="仿宋"/>
          <w:b/>
          <w:bCs/>
          <w:color w:val="000000"/>
          <w:sz w:val="30"/>
          <w:szCs w:val="30"/>
        </w:rPr>
      </w:pPr>
      <w:r>
        <w:rPr>
          <w:rFonts w:hint="eastAsia" w:ascii="仿宋" w:hAnsi="仿宋" w:eastAsia="仿宋" w:cs="仿宋"/>
          <w:color w:val="auto"/>
          <w:sz w:val="30"/>
          <w:szCs w:val="30"/>
          <w:highlight w:val="none"/>
        </w:rPr>
        <w:br w:type="page"/>
      </w:r>
    </w:p>
    <w:p>
      <w:pPr>
        <w:pStyle w:val="3"/>
        <w:spacing w:line="560" w:lineRule="exact"/>
        <w:jc w:val="both"/>
        <w:outlineLvl w:val="0"/>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eastAsia="zh-CN"/>
        </w:rPr>
        <w:t>附件</w:t>
      </w:r>
      <w:r>
        <w:rPr>
          <w:rFonts w:hint="eastAsia" w:ascii="仿宋" w:hAnsi="仿宋" w:eastAsia="仿宋" w:cs="仿宋"/>
          <w:b w:val="0"/>
          <w:bCs w:val="0"/>
          <w:color w:val="000000"/>
          <w:sz w:val="30"/>
          <w:szCs w:val="30"/>
          <w:lang w:val="en-US" w:eastAsia="zh-CN"/>
        </w:rPr>
        <w:t>2</w:t>
      </w:r>
    </w:p>
    <w:p>
      <w:pPr>
        <w:pStyle w:val="3"/>
        <w:spacing w:line="560" w:lineRule="exact"/>
        <w:jc w:val="center"/>
        <w:outlineLvl w:val="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投标函</w:t>
      </w:r>
      <w:bookmarkEnd w:id="2"/>
    </w:p>
    <w:p>
      <w:pPr>
        <w:pStyle w:val="3"/>
        <w:spacing w:line="560" w:lineRule="exact"/>
        <w:ind w:firstLine="0"/>
        <w:rPr>
          <w:rFonts w:hint="eastAsia" w:ascii="仿宋" w:hAnsi="仿宋" w:eastAsia="仿宋" w:cs="仿宋"/>
          <w:color w:val="000000"/>
          <w:sz w:val="30"/>
          <w:szCs w:val="30"/>
          <w:u w:val="single"/>
        </w:rPr>
      </w:pPr>
    </w:p>
    <w:p>
      <w:pPr>
        <w:pStyle w:val="3"/>
        <w:spacing w:line="560" w:lineRule="exact"/>
        <w:ind w:firstLine="0"/>
        <w:rPr>
          <w:rFonts w:hint="eastAsia" w:ascii="仿宋" w:hAnsi="仿宋" w:eastAsia="仿宋" w:cs="仿宋"/>
          <w:kern w:val="2"/>
          <w:sz w:val="30"/>
          <w:szCs w:val="30"/>
        </w:rPr>
      </w:pPr>
      <w:r>
        <w:rPr>
          <w:rFonts w:hint="eastAsia" w:ascii="仿宋" w:hAnsi="仿宋" w:eastAsia="仿宋" w:cs="仿宋"/>
          <w:kern w:val="2"/>
          <w:sz w:val="30"/>
          <w:szCs w:val="30"/>
          <w:u w:val="single"/>
        </w:rPr>
        <w:t xml:space="preserve">                         </w:t>
      </w:r>
      <w:r>
        <w:rPr>
          <w:rFonts w:hint="eastAsia" w:ascii="仿宋" w:hAnsi="仿宋" w:eastAsia="仿宋" w:cs="仿宋"/>
          <w:kern w:val="2"/>
          <w:sz w:val="30"/>
          <w:szCs w:val="30"/>
        </w:rPr>
        <w:t>公司：</w:t>
      </w:r>
    </w:p>
    <w:p>
      <w:pPr>
        <w:pStyle w:val="3"/>
        <w:spacing w:line="560" w:lineRule="exact"/>
        <w:rPr>
          <w:rFonts w:hint="eastAsia" w:ascii="仿宋" w:hAnsi="仿宋" w:eastAsia="仿宋" w:cs="仿宋"/>
          <w:kern w:val="2"/>
          <w:sz w:val="30"/>
          <w:szCs w:val="30"/>
        </w:rPr>
      </w:pPr>
      <w:r>
        <w:rPr>
          <w:rFonts w:hint="eastAsia" w:ascii="仿宋" w:hAnsi="仿宋" w:eastAsia="仿宋" w:cs="仿宋"/>
          <w:kern w:val="2"/>
          <w:sz w:val="30"/>
          <w:szCs w:val="30"/>
        </w:rPr>
        <w:t xml:space="preserve"> 贵单位关于</w:t>
      </w:r>
      <w:r>
        <w:rPr>
          <w:rFonts w:hint="eastAsia" w:ascii="仿宋" w:hAnsi="仿宋" w:eastAsia="仿宋" w:cs="仿宋"/>
          <w:kern w:val="2"/>
          <w:sz w:val="30"/>
          <w:szCs w:val="30"/>
          <w:u w:val="single"/>
        </w:rPr>
        <w:t xml:space="preserve">                       </w:t>
      </w:r>
      <w:r>
        <w:rPr>
          <w:rFonts w:hint="eastAsia" w:ascii="仿宋" w:hAnsi="仿宋" w:eastAsia="仿宋" w:cs="仿宋"/>
          <w:kern w:val="2"/>
          <w:sz w:val="30"/>
          <w:szCs w:val="30"/>
        </w:rPr>
        <w:t>项目的《招标邀请函》及相关附件我单位已收悉，并对招标项目的现状及具体招标要求已充分了解并接受。</w:t>
      </w:r>
    </w:p>
    <w:p>
      <w:pPr>
        <w:pStyle w:val="3"/>
        <w:spacing w:line="560" w:lineRule="exact"/>
        <w:rPr>
          <w:rFonts w:hint="eastAsia" w:ascii="仿宋" w:hAnsi="仿宋" w:eastAsia="仿宋" w:cs="仿宋"/>
          <w:kern w:val="2"/>
          <w:sz w:val="30"/>
          <w:szCs w:val="30"/>
        </w:rPr>
      </w:pPr>
      <w:r>
        <w:rPr>
          <w:rFonts w:hint="eastAsia" w:ascii="仿宋" w:hAnsi="仿宋" w:eastAsia="仿宋" w:cs="仿宋"/>
          <w:kern w:val="2"/>
          <w:sz w:val="30"/>
          <w:szCs w:val="30"/>
        </w:rPr>
        <w:t xml:space="preserve"> 我单位经过对项目现场现状的考察、充分市场调研后，特报价（含税）</w:t>
      </w:r>
      <w:r>
        <w:rPr>
          <w:rFonts w:hint="eastAsia" w:ascii="仿宋" w:hAnsi="仿宋" w:eastAsia="仿宋" w:cs="仿宋"/>
          <w:b/>
          <w:kern w:val="2"/>
          <w:sz w:val="30"/>
          <w:szCs w:val="30"/>
        </w:rPr>
        <w:t>人民币</w:t>
      </w:r>
      <w:r>
        <w:rPr>
          <w:rFonts w:hint="eastAsia" w:ascii="仿宋" w:hAnsi="仿宋" w:eastAsia="仿宋" w:cs="仿宋"/>
          <w:b/>
          <w:kern w:val="2"/>
          <w:sz w:val="30"/>
          <w:szCs w:val="30"/>
          <w:u w:val="single"/>
        </w:rPr>
        <w:t xml:space="preserve">      </w:t>
      </w:r>
      <w:r>
        <w:rPr>
          <w:rFonts w:hint="eastAsia" w:ascii="仿宋" w:hAnsi="仿宋" w:eastAsia="仿宋" w:cs="仿宋"/>
          <w:b/>
          <w:kern w:val="2"/>
          <w:sz w:val="30"/>
          <w:szCs w:val="30"/>
        </w:rPr>
        <w:t>元整（大写人民币</w:t>
      </w:r>
      <w:r>
        <w:rPr>
          <w:rFonts w:hint="eastAsia" w:ascii="仿宋" w:hAnsi="仿宋" w:eastAsia="仿宋" w:cs="仿宋"/>
          <w:b/>
          <w:kern w:val="2"/>
          <w:sz w:val="30"/>
          <w:szCs w:val="30"/>
          <w:u w:val="single"/>
        </w:rPr>
        <w:t xml:space="preserve">          </w:t>
      </w:r>
      <w:r>
        <w:rPr>
          <w:rFonts w:hint="eastAsia" w:ascii="仿宋" w:hAnsi="仿宋" w:eastAsia="仿宋" w:cs="仿宋"/>
          <w:b/>
          <w:kern w:val="2"/>
          <w:sz w:val="30"/>
          <w:szCs w:val="30"/>
        </w:rPr>
        <w:t>元整），清单明细详见附件。</w:t>
      </w:r>
    </w:p>
    <w:p>
      <w:pPr>
        <w:pStyle w:val="3"/>
        <w:spacing w:line="560" w:lineRule="exact"/>
        <w:rPr>
          <w:rFonts w:hint="eastAsia" w:ascii="仿宋" w:hAnsi="仿宋" w:eastAsia="仿宋" w:cs="仿宋"/>
          <w:b/>
          <w:kern w:val="2"/>
          <w:sz w:val="30"/>
          <w:szCs w:val="30"/>
        </w:rPr>
      </w:pPr>
      <w:r>
        <w:rPr>
          <w:rFonts w:hint="eastAsia" w:ascii="仿宋" w:hAnsi="仿宋" w:eastAsia="仿宋" w:cs="仿宋"/>
          <w:kern w:val="2"/>
          <w:sz w:val="30"/>
          <w:szCs w:val="30"/>
        </w:rPr>
        <w:t xml:space="preserve"> 我单位承诺：</w:t>
      </w:r>
      <w:r>
        <w:rPr>
          <w:rFonts w:hint="eastAsia" w:ascii="仿宋" w:hAnsi="仿宋" w:eastAsia="仿宋" w:cs="仿宋"/>
          <w:b/>
          <w:kern w:val="2"/>
          <w:sz w:val="30"/>
          <w:szCs w:val="30"/>
        </w:rPr>
        <w:t>将严格遵照《中华人民共和国招标投标法》、《中华人民共和国政府采购法》等有关法律法规及《招标邀请函》要求参与贵单位投标活动，若中标后将积极、善意履约合同，并接受城投公司供应商考核办法的约束，《招标邀请书》和《投标函》及相关文件将构成约束双方合同的一部分。</w:t>
      </w:r>
    </w:p>
    <w:p>
      <w:pPr>
        <w:pStyle w:val="3"/>
        <w:spacing w:line="560" w:lineRule="exact"/>
        <w:ind w:firstLine="0"/>
        <w:rPr>
          <w:rFonts w:hint="eastAsia" w:ascii="仿宋" w:hAnsi="仿宋" w:eastAsia="仿宋" w:cs="仿宋"/>
          <w:kern w:val="2"/>
          <w:sz w:val="30"/>
          <w:szCs w:val="30"/>
        </w:rPr>
      </w:pPr>
    </w:p>
    <w:p>
      <w:pPr>
        <w:pStyle w:val="3"/>
        <w:spacing w:line="560" w:lineRule="exact"/>
        <w:ind w:firstLine="0"/>
        <w:rPr>
          <w:rFonts w:hint="eastAsia" w:ascii="仿宋" w:hAnsi="仿宋" w:eastAsia="仿宋" w:cs="仿宋"/>
          <w:kern w:val="2"/>
          <w:sz w:val="30"/>
          <w:szCs w:val="30"/>
        </w:rPr>
      </w:pPr>
    </w:p>
    <w:p>
      <w:pPr>
        <w:pStyle w:val="3"/>
        <w:spacing w:line="560" w:lineRule="exact"/>
        <w:ind w:firstLine="0"/>
        <w:rPr>
          <w:rFonts w:hint="eastAsia" w:ascii="仿宋" w:hAnsi="仿宋" w:eastAsia="仿宋" w:cs="仿宋"/>
          <w:kern w:val="2"/>
          <w:sz w:val="30"/>
          <w:szCs w:val="30"/>
        </w:rPr>
      </w:pPr>
    </w:p>
    <w:p>
      <w:pPr>
        <w:pStyle w:val="3"/>
        <w:spacing w:line="560" w:lineRule="exact"/>
        <w:ind w:firstLine="0"/>
        <w:jc w:val="center"/>
        <w:rPr>
          <w:rFonts w:hint="eastAsia" w:ascii="仿宋" w:hAnsi="仿宋" w:eastAsia="仿宋" w:cs="仿宋"/>
          <w:kern w:val="2"/>
          <w:sz w:val="30"/>
          <w:szCs w:val="30"/>
        </w:rPr>
      </w:pPr>
      <w:r>
        <w:rPr>
          <w:rFonts w:hint="eastAsia" w:ascii="仿宋" w:hAnsi="仿宋" w:eastAsia="仿宋" w:cs="仿宋"/>
          <w:kern w:val="2"/>
          <w:sz w:val="30"/>
          <w:szCs w:val="30"/>
        </w:rPr>
        <w:t xml:space="preserve">           投标人(盖公章)：</w:t>
      </w: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 xml:space="preserve">           法定代表人签字：</w:t>
      </w:r>
    </w:p>
    <w:p>
      <w:pPr>
        <w:spacing w:line="560" w:lineRule="exact"/>
        <w:rPr>
          <w:rFonts w:hint="eastAsia" w:ascii="仿宋" w:hAnsi="仿宋" w:eastAsia="仿宋" w:cs="仿宋"/>
          <w:sz w:val="30"/>
          <w:szCs w:val="30"/>
        </w:rPr>
      </w:pPr>
      <w:r>
        <w:rPr>
          <w:rFonts w:hint="eastAsia" w:ascii="仿宋" w:hAnsi="仿宋" w:eastAsia="仿宋" w:cs="仿宋"/>
          <w:sz w:val="30"/>
          <w:szCs w:val="30"/>
        </w:rPr>
        <w:t xml:space="preserve">                        日期：</w:t>
      </w: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lang w:eastAsia="zh-CN"/>
        </w:rPr>
      </w:pP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eastAsia="zh-CN"/>
        </w:rPr>
        <w:t>附件</w:t>
      </w:r>
      <w:r>
        <w:rPr>
          <w:rFonts w:hint="eastAsia" w:ascii="仿宋" w:hAnsi="仿宋" w:eastAsia="仿宋" w:cs="仿宋"/>
          <w:sz w:val="30"/>
          <w:szCs w:val="30"/>
          <w:lang w:val="en-US" w:eastAsia="zh-CN"/>
        </w:rPr>
        <w:t>3</w:t>
      </w: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授权委托书</w:t>
      </w:r>
    </w:p>
    <w:p>
      <w:pPr>
        <w:spacing w:line="560" w:lineRule="exact"/>
        <w:jc w:val="center"/>
        <w:rPr>
          <w:rFonts w:hint="eastAsia" w:ascii="仿宋" w:hAnsi="仿宋" w:eastAsia="仿宋" w:cs="仿宋"/>
          <w:sz w:val="30"/>
          <w:szCs w:val="30"/>
        </w:rPr>
      </w:pPr>
    </w:p>
    <w:p>
      <w:pPr>
        <w:spacing w:line="560" w:lineRule="exact"/>
        <w:jc w:val="left"/>
        <w:rPr>
          <w:rFonts w:hint="eastAsia"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公司：</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我公司</w:t>
      </w:r>
      <w:r>
        <w:rPr>
          <w:rFonts w:hint="eastAsia" w:ascii="仿宋" w:hAnsi="仿宋" w:eastAsia="仿宋" w:cs="仿宋"/>
          <w:sz w:val="30"/>
          <w:szCs w:val="30"/>
          <w:u w:val="single"/>
        </w:rPr>
        <w:t xml:space="preserve">                   </w:t>
      </w:r>
      <w:r>
        <w:rPr>
          <w:rFonts w:hint="eastAsia" w:ascii="仿宋" w:hAnsi="仿宋" w:eastAsia="仿宋" w:cs="仿宋"/>
          <w:sz w:val="30"/>
          <w:szCs w:val="30"/>
        </w:rPr>
        <w:t>授权我公司员工</w:t>
      </w:r>
      <w:r>
        <w:rPr>
          <w:rFonts w:hint="eastAsia" w:ascii="仿宋" w:hAnsi="仿宋" w:eastAsia="仿宋" w:cs="仿宋"/>
          <w:sz w:val="30"/>
          <w:szCs w:val="30"/>
          <w:u w:val="single"/>
        </w:rPr>
        <w:t xml:space="preserve">     （身份证号码为：                     </w:t>
      </w:r>
      <w:r>
        <w:rPr>
          <w:rFonts w:hint="eastAsia" w:ascii="仿宋" w:hAnsi="仿宋" w:eastAsia="仿宋" w:cs="仿宋"/>
          <w:sz w:val="30"/>
          <w:szCs w:val="30"/>
        </w:rPr>
        <w:t>）参加贵单位</w:t>
      </w:r>
      <w:r>
        <w:rPr>
          <w:rFonts w:hint="eastAsia" w:ascii="仿宋" w:hAnsi="仿宋" w:eastAsia="仿宋" w:cs="仿宋"/>
          <w:sz w:val="30"/>
          <w:szCs w:val="30"/>
          <w:u w:val="single"/>
        </w:rPr>
        <w:t xml:space="preserve">      </w:t>
      </w:r>
      <w:r>
        <w:rPr>
          <w:rFonts w:hint="eastAsia" w:ascii="仿宋" w:hAnsi="仿宋" w:eastAsia="仿宋" w:cs="仿宋"/>
          <w:sz w:val="30"/>
          <w:szCs w:val="30"/>
        </w:rPr>
        <w:t>项目的内部邀请招标。</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授权范围如下：</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本授权期限自    年   月  日起至    年   月  日止。 </w:t>
      </w:r>
    </w:p>
    <w:p>
      <w:pPr>
        <w:spacing w:line="560" w:lineRule="exact"/>
        <w:jc w:val="left"/>
        <w:rPr>
          <w:rFonts w:hint="eastAsia" w:ascii="仿宋" w:hAnsi="仿宋" w:eastAsia="仿宋" w:cs="仿宋"/>
          <w:sz w:val="30"/>
          <w:szCs w:val="30"/>
        </w:rPr>
      </w:pPr>
    </w:p>
    <w:p>
      <w:pPr>
        <w:spacing w:line="560" w:lineRule="exact"/>
        <w:jc w:val="left"/>
        <w:rPr>
          <w:rFonts w:hint="eastAsia" w:ascii="仿宋" w:hAnsi="仿宋" w:eastAsia="仿宋" w:cs="仿宋"/>
          <w:sz w:val="30"/>
          <w:szCs w:val="30"/>
        </w:rPr>
      </w:pP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授权人（盖章）：</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被授权人签字：</w:t>
      </w:r>
    </w:p>
    <w:p>
      <w:pPr>
        <w:spacing w:line="560" w:lineRule="exact"/>
        <w:jc w:val="left"/>
        <w:rPr>
          <w:rFonts w:hint="eastAsia" w:ascii="仿宋" w:hAnsi="仿宋" w:eastAsia="仿宋" w:cs="仿宋"/>
          <w:sz w:val="30"/>
          <w:szCs w:val="30"/>
        </w:rPr>
      </w:pPr>
      <w:r>
        <w:rPr>
          <w:rFonts w:hint="eastAsia" w:ascii="仿宋" w:hAnsi="仿宋" w:eastAsia="仿宋" w:cs="仿宋"/>
          <w:sz w:val="30"/>
          <w:szCs w:val="30"/>
        </w:rPr>
        <w:t xml:space="preserve">                     日期：    年   月  日</w:t>
      </w: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b/>
          <w:color w:val="auto"/>
          <w:sz w:val="30"/>
          <w:szCs w:val="30"/>
          <w:highlight w:val="none"/>
        </w:rPr>
      </w:pPr>
    </w:p>
    <w:p>
      <w:pPr>
        <w:rPr>
          <w:rFonts w:hint="eastAsia" w:ascii="仿宋" w:hAnsi="仿宋" w:eastAsia="仿宋" w:cs="仿宋"/>
          <w:b w:val="0"/>
          <w:bCs/>
          <w:color w:val="auto"/>
          <w:sz w:val="30"/>
          <w:szCs w:val="30"/>
          <w:highlight w:val="none"/>
        </w:rPr>
      </w:pPr>
    </w:p>
    <w:p>
      <w:pPr>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附件</w:t>
      </w:r>
      <w:r>
        <w:rPr>
          <w:rFonts w:hint="eastAsia" w:ascii="仿宋" w:hAnsi="仿宋" w:eastAsia="仿宋" w:cs="仿宋"/>
          <w:b w:val="0"/>
          <w:bCs/>
          <w:color w:val="auto"/>
          <w:sz w:val="30"/>
          <w:szCs w:val="30"/>
          <w:highlight w:val="none"/>
          <w:lang w:val="en-US" w:eastAsia="zh-CN"/>
        </w:rPr>
        <w:t>4</w:t>
      </w:r>
      <w:r>
        <w:rPr>
          <w:rFonts w:hint="eastAsia" w:ascii="仿宋" w:hAnsi="仿宋" w:eastAsia="仿宋" w:cs="仿宋"/>
          <w:b w:val="0"/>
          <w:bCs/>
          <w:color w:val="auto"/>
          <w:sz w:val="30"/>
          <w:szCs w:val="30"/>
          <w:highlight w:val="none"/>
        </w:rPr>
        <w:t>：</w:t>
      </w:r>
    </w:p>
    <w:p>
      <w:pPr>
        <w:snapToGrid w:val="0"/>
        <w:spacing w:before="50" w:after="50"/>
        <w:jc w:val="both"/>
        <w:rPr>
          <w:rFonts w:hint="eastAsia" w:ascii="仿宋" w:hAnsi="仿宋" w:eastAsia="仿宋" w:cs="仿宋"/>
          <w:b/>
          <w:color w:val="auto"/>
          <w:sz w:val="30"/>
          <w:szCs w:val="30"/>
          <w:highlight w:val="none"/>
        </w:rPr>
      </w:pPr>
    </w:p>
    <w:p>
      <w:pPr>
        <w:snapToGrid w:val="0"/>
        <w:spacing w:before="50" w:after="50"/>
        <w:jc w:val="center"/>
        <w:rPr>
          <w:rFonts w:hint="eastAsia" w:ascii="仿宋" w:hAnsi="仿宋" w:eastAsia="仿宋" w:cs="仿宋"/>
          <w:b/>
          <w:color w:val="auto"/>
          <w:sz w:val="30"/>
          <w:szCs w:val="30"/>
          <w:highlight w:val="none"/>
        </w:rPr>
      </w:pPr>
    </w:p>
    <w:p>
      <w:pPr>
        <w:snapToGrid w:val="0"/>
        <w:spacing w:before="50" w:after="5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格式一 企业声明函</w:t>
      </w:r>
    </w:p>
    <w:p>
      <w:pPr>
        <w:pStyle w:val="2"/>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2"/>
        <w:rPr>
          <w:rFonts w:hint="eastAsia"/>
        </w:rPr>
      </w:pPr>
    </w:p>
    <w:p>
      <w:pPr>
        <w:spacing w:line="560" w:lineRule="exact"/>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本公司郑重声明，根据《政府采购促进中小企业发展暂行办法》(财库[2011]181号)的规定，本公司为 (请填写：小型、微型)企业。即，本公司同时满足以下条件：</w:t>
      </w:r>
    </w:p>
    <w:p>
      <w:pPr>
        <w:spacing w:line="560" w:lineRule="exact"/>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1、根据《工业和信息化部、国家统计局、国家发展和改革委员会、财政部关于印发中小企业划型标准规定的通知》(工信部联企业[2011]300号)规定的划分标准，本公司为         (请填写：小型、微型)企业。</w:t>
      </w:r>
    </w:p>
    <w:p>
      <w:pPr>
        <w:spacing w:line="560" w:lineRule="exact"/>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本公司参加启东市公共资源交易中心采购编号为的项目采购活动提供本企业制造的货物，由本企业承担工程、提供服务，或者提供其他(请填写：小型、微型)企业制造的货物。本条所称货物不包括使用大型企业注册商标的货物。</w:t>
      </w:r>
    </w:p>
    <w:p>
      <w:pPr>
        <w:spacing w:line="560" w:lineRule="exact"/>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3、本公司在本次采购活动中提供的小微型企业产品报价合计为人民币（大写）圆整（￥：）。</w:t>
      </w:r>
    </w:p>
    <w:p>
      <w:pPr>
        <w:spacing w:line="560" w:lineRule="exact"/>
        <w:ind w:firstLine="450" w:firstLineChars="1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本公司对上述声明的真实性负责。如有虚假，将依法承担相应责任。</w:t>
      </w:r>
    </w:p>
    <w:p>
      <w:pPr>
        <w:wordWrap w:val="0"/>
        <w:spacing w:line="560" w:lineRule="exact"/>
        <w:ind w:firstLine="300" w:firstLineChars="10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企业名称(盖章)：  </w:t>
      </w:r>
    </w:p>
    <w:p>
      <w:pPr>
        <w:wordWrap w:val="0"/>
        <w:spacing w:line="560" w:lineRule="exact"/>
        <w:ind w:firstLine="300" w:firstLineChars="10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日期：          </w:t>
      </w:r>
    </w:p>
    <w:p>
      <w:pPr>
        <w:spacing w:line="360" w:lineRule="auto"/>
        <w:ind w:firstLine="600" w:firstLineChars="200"/>
        <w:rPr>
          <w:rFonts w:hint="eastAsia" w:ascii="仿宋" w:hAnsi="仿宋" w:eastAsia="仿宋" w:cs="仿宋"/>
          <w:color w:val="auto"/>
          <w:sz w:val="30"/>
          <w:szCs w:val="30"/>
          <w:highlight w:val="none"/>
        </w:rPr>
      </w:pP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（备注：供应商如不提供此声明函，价格将不做相应扣除）</w:t>
      </w:r>
    </w:p>
    <w:p>
      <w:pPr>
        <w:spacing w:line="500" w:lineRule="exact"/>
        <w:rPr>
          <w:rFonts w:hint="eastAsia" w:ascii="仿宋" w:hAnsi="仿宋" w:eastAsia="仿宋" w:cs="仿宋"/>
          <w:b/>
          <w:color w:val="auto"/>
          <w:sz w:val="30"/>
          <w:szCs w:val="30"/>
          <w:highlight w:val="none"/>
        </w:rPr>
      </w:pPr>
    </w:p>
    <w:p>
      <w:pPr>
        <w:pStyle w:val="8"/>
        <w:ind w:firstLine="602" w:firstLineChars="200"/>
        <w:jc w:val="center"/>
        <w:rPr>
          <w:rFonts w:hint="eastAsia" w:ascii="仿宋" w:hAnsi="仿宋" w:eastAsia="仿宋" w:cs="仿宋"/>
          <w:b/>
          <w:color w:val="auto"/>
          <w:kern w:val="2"/>
          <w:sz w:val="30"/>
          <w:szCs w:val="30"/>
          <w:highlight w:val="none"/>
        </w:rPr>
      </w:pPr>
    </w:p>
    <w:p>
      <w:pPr>
        <w:pStyle w:val="8"/>
        <w:ind w:firstLine="602" w:firstLineChars="200"/>
        <w:jc w:val="center"/>
        <w:rPr>
          <w:rFonts w:hint="eastAsia" w:ascii="仿宋" w:hAnsi="仿宋" w:eastAsia="仿宋" w:cs="仿宋"/>
          <w:b/>
          <w:color w:val="auto"/>
          <w:sz w:val="30"/>
          <w:szCs w:val="30"/>
          <w:highlight w:val="none"/>
        </w:rPr>
      </w:pPr>
      <w:r>
        <w:rPr>
          <w:rFonts w:hint="eastAsia" w:ascii="仿宋" w:hAnsi="仿宋" w:eastAsia="仿宋" w:cs="仿宋"/>
          <w:b/>
          <w:color w:val="auto"/>
          <w:kern w:val="2"/>
          <w:sz w:val="30"/>
          <w:szCs w:val="30"/>
          <w:highlight w:val="none"/>
        </w:rPr>
        <w:t>参加政府采购活动前 3 年内在经营活动中没有重大违法记</w:t>
      </w:r>
      <w:r>
        <w:rPr>
          <w:rFonts w:hint="eastAsia" w:ascii="仿宋" w:hAnsi="仿宋" w:eastAsia="仿宋" w:cs="仿宋"/>
          <w:b/>
          <w:bCs/>
          <w:color w:val="auto"/>
          <w:kern w:val="2"/>
          <w:sz w:val="30"/>
          <w:szCs w:val="30"/>
          <w:highlight w:val="none"/>
        </w:rPr>
        <w:t>录和失信记录的书面声明</w:t>
      </w:r>
    </w:p>
    <w:p>
      <w:pPr>
        <w:spacing w:line="460" w:lineRule="exact"/>
        <w:rPr>
          <w:rFonts w:hint="eastAsia" w:ascii="仿宋" w:hAnsi="仿宋" w:eastAsia="仿宋" w:cs="仿宋"/>
          <w:b/>
          <w:color w:val="auto"/>
          <w:sz w:val="30"/>
          <w:szCs w:val="30"/>
          <w:highlight w:val="none"/>
        </w:rPr>
      </w:pPr>
    </w:p>
    <w:p>
      <w:pPr>
        <w:spacing w:line="46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声  明</w:t>
      </w:r>
    </w:p>
    <w:p>
      <w:pPr>
        <w:spacing w:line="460" w:lineRule="exact"/>
        <w:ind w:firstLine="881"/>
        <w:jc w:val="center"/>
        <w:rPr>
          <w:rFonts w:hint="eastAsia" w:ascii="仿宋" w:hAnsi="仿宋" w:eastAsia="仿宋" w:cs="仿宋"/>
          <w:b/>
          <w:color w:val="auto"/>
          <w:sz w:val="30"/>
          <w:szCs w:val="30"/>
          <w:highlight w:val="none"/>
        </w:rPr>
      </w:pPr>
    </w:p>
    <w:p>
      <w:pPr>
        <w:spacing w:line="500" w:lineRule="exact"/>
        <w:ind w:firstLine="482"/>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在</w:t>
      </w:r>
      <w:r>
        <w:rPr>
          <w:rFonts w:hint="eastAsia" w:ascii="仿宋" w:hAnsi="仿宋" w:eastAsia="仿宋" w:cs="仿宋"/>
          <w:color w:val="auto"/>
          <w:sz w:val="30"/>
          <w:szCs w:val="30"/>
          <w:highlight w:val="none"/>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600" w:lineRule="exac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w:t>
      </w:r>
    </w:p>
    <w:p>
      <w:pPr>
        <w:spacing w:line="600" w:lineRule="exact"/>
        <w:jc w:val="lef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供应商名称（公章）：</w:t>
      </w:r>
    </w:p>
    <w:p>
      <w:pPr>
        <w:spacing w:line="600" w:lineRule="exac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 xml:space="preserve">                                 授权代表签字：</w:t>
      </w:r>
      <w:r>
        <w:rPr>
          <w:rFonts w:hint="eastAsia" w:ascii="仿宋" w:hAnsi="仿宋" w:eastAsia="仿宋" w:cs="仿宋"/>
          <w:bCs/>
          <w:color w:val="auto"/>
          <w:sz w:val="30"/>
          <w:szCs w:val="30"/>
          <w:highlight w:val="none"/>
          <w:u w:val="single"/>
        </w:rPr>
        <w:t>_______________________</w:t>
      </w:r>
    </w:p>
    <w:p>
      <w:pPr>
        <w:pStyle w:val="4"/>
        <w:spacing w:line="600" w:lineRule="exact"/>
        <w:rPr>
          <w:rFonts w:hint="eastAsia" w:ascii="仿宋" w:hAnsi="仿宋" w:eastAsia="仿宋" w:cs="仿宋"/>
          <w:color w:val="auto"/>
          <w:sz w:val="30"/>
          <w:szCs w:val="30"/>
          <w:highlight w:val="none"/>
        </w:rPr>
      </w:pPr>
      <w:r>
        <w:rPr>
          <w:rFonts w:hint="eastAsia" w:ascii="仿宋" w:hAnsi="仿宋" w:eastAsia="仿宋" w:cs="仿宋"/>
          <w:bCs/>
          <w:color w:val="auto"/>
          <w:sz w:val="30"/>
          <w:szCs w:val="30"/>
          <w:highlight w:val="none"/>
        </w:rPr>
        <w:t xml:space="preserve">                                 日期：</w:t>
      </w:r>
      <w:r>
        <w:rPr>
          <w:rFonts w:hint="eastAsia" w:ascii="仿宋" w:hAnsi="仿宋" w:eastAsia="仿宋" w:cs="仿宋"/>
          <w:bCs/>
          <w:color w:val="auto"/>
          <w:sz w:val="30"/>
          <w:szCs w:val="30"/>
          <w:highlight w:val="none"/>
          <w:u w:val="single"/>
        </w:rPr>
        <w:t>______</w:t>
      </w:r>
      <w:r>
        <w:rPr>
          <w:rFonts w:hint="eastAsia" w:ascii="仿宋" w:hAnsi="仿宋" w:eastAsia="仿宋" w:cs="仿宋"/>
          <w:bCs/>
          <w:color w:val="auto"/>
          <w:sz w:val="30"/>
          <w:szCs w:val="30"/>
          <w:highlight w:val="none"/>
        </w:rPr>
        <w:t>年   月   日</w:t>
      </w:r>
    </w:p>
    <w:p>
      <w:pPr>
        <w:pStyle w:val="4"/>
        <w:rPr>
          <w:rFonts w:hint="eastAsia" w:ascii="仿宋" w:hAnsi="仿宋" w:eastAsia="仿宋" w:cs="仿宋"/>
          <w:b/>
          <w:color w:val="auto"/>
          <w:sz w:val="30"/>
          <w:szCs w:val="30"/>
          <w:highlight w:val="none"/>
        </w:rPr>
      </w:pPr>
    </w:p>
    <w:p>
      <w:pPr>
        <w:pStyle w:val="4"/>
        <w:rPr>
          <w:rFonts w:hint="eastAsia" w:ascii="仿宋" w:hAnsi="仿宋" w:eastAsia="仿宋" w:cs="仿宋"/>
          <w:b/>
          <w:color w:val="auto"/>
          <w:sz w:val="30"/>
          <w:szCs w:val="30"/>
          <w:highlight w:val="none"/>
        </w:rPr>
      </w:pPr>
    </w:p>
    <w:p>
      <w:pPr>
        <w:pStyle w:val="4"/>
        <w:rPr>
          <w:rFonts w:hint="eastAsia" w:ascii="仿宋" w:hAnsi="仿宋" w:eastAsia="仿宋" w:cs="仿宋"/>
          <w:b/>
          <w:color w:val="auto"/>
          <w:sz w:val="30"/>
          <w:szCs w:val="30"/>
          <w:highlight w:val="none"/>
        </w:rPr>
      </w:pPr>
    </w:p>
    <w:p>
      <w:pPr>
        <w:pStyle w:val="4"/>
        <w:rPr>
          <w:rFonts w:hint="eastAsia" w:ascii="仿宋" w:hAnsi="仿宋" w:eastAsia="仿宋" w:cs="仿宋"/>
          <w:b/>
          <w:color w:val="auto"/>
          <w:sz w:val="30"/>
          <w:szCs w:val="30"/>
          <w:highlight w:val="none"/>
        </w:rPr>
      </w:pPr>
    </w:p>
    <w:p>
      <w:pPr>
        <w:pStyle w:val="4"/>
        <w:rPr>
          <w:rFonts w:hint="eastAsia" w:ascii="仿宋" w:hAnsi="仿宋" w:eastAsia="仿宋" w:cs="仿宋"/>
          <w:b/>
          <w:color w:val="auto"/>
          <w:sz w:val="30"/>
          <w:szCs w:val="30"/>
          <w:highlight w:val="none"/>
        </w:rPr>
      </w:pPr>
    </w:p>
    <w:p>
      <w:pPr>
        <w:pStyle w:val="2"/>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5B"/>
    <w:rsid w:val="00121C8B"/>
    <w:rsid w:val="00345AB0"/>
    <w:rsid w:val="00560A70"/>
    <w:rsid w:val="00637E4A"/>
    <w:rsid w:val="006B635B"/>
    <w:rsid w:val="00737745"/>
    <w:rsid w:val="00A71166"/>
    <w:rsid w:val="00A93442"/>
    <w:rsid w:val="00AB3BA0"/>
    <w:rsid w:val="00AD7AB1"/>
    <w:rsid w:val="00C93460"/>
    <w:rsid w:val="00DD2131"/>
    <w:rsid w:val="00EB76F4"/>
    <w:rsid w:val="00F1571B"/>
    <w:rsid w:val="02A107F1"/>
    <w:rsid w:val="03747E27"/>
    <w:rsid w:val="0923289C"/>
    <w:rsid w:val="0A3B335C"/>
    <w:rsid w:val="0EF82222"/>
    <w:rsid w:val="14E0723A"/>
    <w:rsid w:val="1D581F36"/>
    <w:rsid w:val="232776F6"/>
    <w:rsid w:val="422F2F2E"/>
    <w:rsid w:val="4C206A18"/>
    <w:rsid w:val="4E775A5B"/>
    <w:rsid w:val="4ECF49FD"/>
    <w:rsid w:val="5C0D78DF"/>
    <w:rsid w:val="5DC07ECA"/>
    <w:rsid w:val="65730AB9"/>
    <w:rsid w:val="6D59034C"/>
    <w:rsid w:val="72037C10"/>
    <w:rsid w:val="727B3B53"/>
    <w:rsid w:val="72B51203"/>
    <w:rsid w:val="795D6C47"/>
    <w:rsid w:val="7C7A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1260"/>
    </w:pPr>
    <w:rPr>
      <w:szCs w:val="20"/>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Body Text"/>
    <w:basedOn w:val="1"/>
    <w:qFormat/>
    <w:uiPriority w:val="0"/>
    <w:pPr>
      <w:spacing w:after="120"/>
    </w:pPr>
  </w:style>
  <w:style w:type="paragraph" w:styleId="5">
    <w:name w:val="Body Text Indent"/>
    <w:basedOn w:val="1"/>
    <w:link w:val="13"/>
    <w:qFormat/>
    <w:uiPriority w:val="0"/>
    <w:pPr>
      <w:spacing w:line="360" w:lineRule="exact"/>
      <w:ind w:left="-527" w:firstLine="526" w:firstLineChars="219"/>
    </w:pPr>
    <w:rPr>
      <w:sz w:val="24"/>
    </w:rPr>
  </w:style>
  <w:style w:type="paragraph" w:styleId="6">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jc w:val="left"/>
    </w:pPr>
    <w:rPr>
      <w:kern w:val="0"/>
      <w:sz w:val="24"/>
      <w:szCs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正文文本缩进 Char"/>
    <w:basedOn w:val="10"/>
    <w:link w:val="5"/>
    <w:qFormat/>
    <w:uiPriority w:val="0"/>
    <w:rPr>
      <w:rFonts w:ascii="Times New Roman" w:hAnsi="Times New Roman"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359</Words>
  <Characters>2047</Characters>
  <Lines>17</Lines>
  <Paragraphs>4</Paragraphs>
  <TotalTime>207</TotalTime>
  <ScaleCrop>false</ScaleCrop>
  <LinksUpToDate>false</LinksUpToDate>
  <CharactersWithSpaces>2402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2020-07-01T12:43:00Z</dcterms:created>
  <dc:creator>pc</dc:creator>
  <cp:lastModifiedBy>Administrator</cp:lastModifiedBy>
  <dcterms:modified xsi:type="dcterms:W3CDTF">2021-09-18T06:59:02Z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B11B96EDEE3E4076A05D07031FB40FB3</vt:lpwstr>
  </property>
</Properties>
</file>